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53101" w14:textId="07CF2948" w:rsidR="00C04DD0" w:rsidRPr="00C04DD0" w:rsidRDefault="00C04DD0" w:rsidP="00C04DD0">
      <w:pPr>
        <w:pStyle w:val="DeptBullets"/>
        <w:numPr>
          <w:ilvl w:val="0"/>
          <w:numId w:val="0"/>
        </w:numPr>
        <w:ind w:left="360"/>
        <w:jc w:val="center"/>
        <w:rPr>
          <w:rFonts w:cs="Arial"/>
          <w:b/>
          <w:bCs/>
          <w:sz w:val="22"/>
          <w:szCs w:val="22"/>
          <w:u w:val="single"/>
        </w:rPr>
      </w:pPr>
      <w:r w:rsidRPr="00C04DD0">
        <w:rPr>
          <w:rFonts w:cs="Arial"/>
          <w:b/>
          <w:bCs/>
          <w:sz w:val="22"/>
          <w:szCs w:val="22"/>
          <w:u w:val="single"/>
        </w:rPr>
        <w:t>Get the Jump</w:t>
      </w:r>
    </w:p>
    <w:p w14:paraId="677D07A6" w14:textId="17E8A0E2" w:rsidR="00C04DD0" w:rsidRPr="00C04DD0" w:rsidRDefault="00C04DD0" w:rsidP="00C04DD0">
      <w:pPr>
        <w:pStyle w:val="DeptBullets"/>
        <w:numPr>
          <w:ilvl w:val="0"/>
          <w:numId w:val="0"/>
        </w:numPr>
        <w:ind w:left="360"/>
        <w:jc w:val="center"/>
        <w:rPr>
          <w:rFonts w:cs="Arial"/>
          <w:sz w:val="22"/>
          <w:szCs w:val="22"/>
        </w:rPr>
      </w:pPr>
      <w:r w:rsidRPr="00C04DD0">
        <w:rPr>
          <w:rFonts w:cs="Arial"/>
          <w:sz w:val="22"/>
          <w:szCs w:val="22"/>
        </w:rPr>
        <w:t xml:space="preserve">Considering all </w:t>
      </w:r>
      <w:bookmarkStart w:id="0" w:name="_Hlk93990774"/>
      <w:r w:rsidRPr="00C04DD0">
        <w:rPr>
          <w:rFonts w:cs="Arial"/>
          <w:sz w:val="22"/>
          <w:szCs w:val="22"/>
        </w:rPr>
        <w:t>education and training choices available to young people at post-16 and post-18</w:t>
      </w:r>
      <w:bookmarkEnd w:id="0"/>
    </w:p>
    <w:p w14:paraId="772412C5" w14:textId="429B551B" w:rsidR="002E455F" w:rsidRDefault="002E455F" w:rsidP="00C04DD0">
      <w:pPr>
        <w:pStyle w:val="DeptBullets"/>
        <w:numPr>
          <w:ilvl w:val="0"/>
          <w:numId w:val="0"/>
        </w:numPr>
        <w:jc w:val="center"/>
        <w:rPr>
          <w:rFonts w:cs="Arial"/>
          <w:sz w:val="22"/>
          <w:szCs w:val="22"/>
          <w:u w:val="single"/>
        </w:rPr>
      </w:pPr>
    </w:p>
    <w:p w14:paraId="64607DCA" w14:textId="0189021F" w:rsidR="00C04DD0" w:rsidRPr="00C04DD0" w:rsidRDefault="00C04DD0" w:rsidP="00AB40E0">
      <w:pPr>
        <w:pStyle w:val="DeptBullets"/>
        <w:numPr>
          <w:ilvl w:val="0"/>
          <w:numId w:val="0"/>
        </w:numPr>
        <w:rPr>
          <w:rFonts w:cs="Arial"/>
          <w:sz w:val="22"/>
          <w:szCs w:val="22"/>
        </w:rPr>
      </w:pPr>
      <w:r w:rsidRPr="00C04DD0">
        <w:rPr>
          <w:rFonts w:cs="Arial"/>
          <w:b/>
          <w:bCs/>
          <w:sz w:val="22"/>
          <w:szCs w:val="22"/>
        </w:rPr>
        <w:t>Description</w:t>
      </w:r>
      <w:r w:rsidRPr="00C04DD0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</w:t>
      </w:r>
      <w:r w:rsidRPr="00C04DD0">
        <w:rPr>
          <w:rFonts w:cs="Arial"/>
          <w:sz w:val="22"/>
          <w:szCs w:val="22"/>
        </w:rPr>
        <w:t>Bell Task/Tutor Activity Task</w:t>
      </w:r>
    </w:p>
    <w:p w14:paraId="4B8B192F" w14:textId="2C4E5BCF" w:rsidR="00C04DD0" w:rsidRPr="00C04DD0" w:rsidRDefault="00C04DD0" w:rsidP="00AB40E0">
      <w:pPr>
        <w:pStyle w:val="DeptBullets"/>
        <w:numPr>
          <w:ilvl w:val="0"/>
          <w:numId w:val="0"/>
        </w:numPr>
        <w:rPr>
          <w:rFonts w:cs="Arial"/>
          <w:sz w:val="22"/>
          <w:szCs w:val="22"/>
        </w:rPr>
      </w:pPr>
      <w:r w:rsidRPr="00C04DD0">
        <w:rPr>
          <w:rFonts w:cs="Arial"/>
          <w:b/>
          <w:bCs/>
          <w:sz w:val="22"/>
          <w:szCs w:val="22"/>
        </w:rPr>
        <w:t>Time</w:t>
      </w:r>
      <w:r w:rsidRPr="00C04DD0">
        <w:rPr>
          <w:rFonts w:cs="Arial"/>
          <w:sz w:val="22"/>
          <w:szCs w:val="22"/>
        </w:rPr>
        <w:t>: Max 15mins</w:t>
      </w:r>
    </w:p>
    <w:p w14:paraId="5524EB91" w14:textId="550219D2" w:rsidR="00C04DD0" w:rsidRPr="00C04DD0" w:rsidRDefault="00C04DD0" w:rsidP="00AB40E0">
      <w:pPr>
        <w:pStyle w:val="DeptBullets"/>
        <w:numPr>
          <w:ilvl w:val="0"/>
          <w:numId w:val="0"/>
        </w:numPr>
        <w:rPr>
          <w:rFonts w:cs="Arial"/>
          <w:sz w:val="22"/>
          <w:szCs w:val="22"/>
        </w:rPr>
      </w:pPr>
      <w:r w:rsidRPr="00C04DD0">
        <w:rPr>
          <w:rFonts w:cs="Arial"/>
          <w:b/>
          <w:bCs/>
          <w:sz w:val="22"/>
          <w:szCs w:val="22"/>
        </w:rPr>
        <w:t>Age</w:t>
      </w:r>
      <w:r w:rsidRPr="00C04DD0">
        <w:rPr>
          <w:rFonts w:cs="Arial"/>
          <w:sz w:val="22"/>
          <w:szCs w:val="22"/>
        </w:rPr>
        <w:t>: KS3 as an introduction to all routes/KS4 as a reminder of all routes</w:t>
      </w:r>
    </w:p>
    <w:p w14:paraId="09C172A6" w14:textId="2AABE755" w:rsidR="002E455F" w:rsidRPr="00D943B9" w:rsidRDefault="002E455F" w:rsidP="00AB40E0">
      <w:pPr>
        <w:pStyle w:val="DeptBullets"/>
        <w:numPr>
          <w:ilvl w:val="0"/>
          <w:numId w:val="0"/>
        </w:numPr>
        <w:rPr>
          <w:rFonts w:cs="Arial"/>
          <w:b/>
          <w:bCs/>
          <w:sz w:val="22"/>
          <w:szCs w:val="22"/>
        </w:rPr>
      </w:pPr>
      <w:r w:rsidRPr="00D943B9">
        <w:rPr>
          <w:rFonts w:cs="Arial"/>
          <w:b/>
          <w:bCs/>
          <w:sz w:val="22"/>
          <w:szCs w:val="22"/>
        </w:rPr>
        <w:t>Introduction</w:t>
      </w:r>
    </w:p>
    <w:p w14:paraId="5B9F3DDE" w14:textId="6B0F0D46" w:rsidR="00013222" w:rsidRPr="00D943B9" w:rsidRDefault="00DE3EEE" w:rsidP="00A85731">
      <w:pPr>
        <w:rPr>
          <w:rFonts w:cs="Arial"/>
          <w:color w:val="242424"/>
          <w:sz w:val="22"/>
          <w:szCs w:val="22"/>
          <w:shd w:val="clear" w:color="auto" w:fill="FFFFFF"/>
        </w:rPr>
      </w:pPr>
      <w:r w:rsidRPr="00D943B9">
        <w:rPr>
          <w:rFonts w:cs="Arial"/>
          <w:color w:val="242424"/>
          <w:sz w:val="22"/>
          <w:szCs w:val="22"/>
          <w:shd w:val="clear" w:color="auto" w:fill="FFFFFF"/>
        </w:rPr>
        <w:t xml:space="preserve">The Department for Education has </w:t>
      </w:r>
      <w:r w:rsidR="00867431" w:rsidRPr="00D943B9">
        <w:rPr>
          <w:rFonts w:cs="Arial"/>
          <w:color w:val="242424"/>
          <w:sz w:val="22"/>
          <w:szCs w:val="22"/>
          <w:shd w:val="clear" w:color="auto" w:fill="FFFFFF"/>
        </w:rPr>
        <w:t xml:space="preserve">developed a new campaign - </w:t>
      </w:r>
      <w:r w:rsidRPr="00D943B9">
        <w:rPr>
          <w:rFonts w:cs="Arial"/>
          <w:color w:val="242424"/>
          <w:sz w:val="22"/>
          <w:szCs w:val="22"/>
          <w:shd w:val="clear" w:color="auto" w:fill="FFFFFF"/>
        </w:rPr>
        <w:t xml:space="preserve">‘Get the Jump’ </w:t>
      </w:r>
      <w:r w:rsidR="00506B6F">
        <w:rPr>
          <w:rFonts w:cs="Arial"/>
          <w:color w:val="242424"/>
          <w:sz w:val="22"/>
          <w:szCs w:val="22"/>
          <w:shd w:val="clear" w:color="auto" w:fill="FFFFFF"/>
        </w:rPr>
        <w:t xml:space="preserve">Skills for Life </w:t>
      </w:r>
      <w:r w:rsidR="00867431" w:rsidRPr="00D943B9">
        <w:rPr>
          <w:rFonts w:cs="Arial"/>
          <w:color w:val="242424"/>
          <w:sz w:val="22"/>
          <w:szCs w:val="22"/>
          <w:shd w:val="clear" w:color="auto" w:fill="FFFFFF"/>
        </w:rPr>
        <w:t xml:space="preserve">– which </w:t>
      </w:r>
      <w:r w:rsidR="004A7468" w:rsidRPr="00D943B9">
        <w:rPr>
          <w:rFonts w:cs="Arial"/>
          <w:color w:val="242424"/>
          <w:sz w:val="22"/>
          <w:szCs w:val="22"/>
          <w:shd w:val="clear" w:color="auto" w:fill="FFFFFF"/>
        </w:rPr>
        <w:t>brings together</w:t>
      </w:r>
      <w:r w:rsidR="00E140B4" w:rsidRPr="00D943B9">
        <w:rPr>
          <w:rFonts w:cs="Arial"/>
          <w:color w:val="242424"/>
          <w:sz w:val="22"/>
          <w:szCs w:val="22"/>
          <w:shd w:val="clear" w:color="auto" w:fill="FFFFFF"/>
        </w:rPr>
        <w:t>,</w:t>
      </w:r>
      <w:r w:rsidR="00013222" w:rsidRPr="00D943B9">
        <w:rPr>
          <w:rFonts w:cs="Arial"/>
          <w:color w:val="242424"/>
          <w:sz w:val="22"/>
          <w:szCs w:val="22"/>
          <w:shd w:val="clear" w:color="auto" w:fill="FFFFFF"/>
        </w:rPr>
        <w:t xml:space="preserve"> for the first time, </w:t>
      </w:r>
      <w:r w:rsidR="004A7468" w:rsidRPr="00D943B9">
        <w:rPr>
          <w:rFonts w:cs="Arial"/>
          <w:color w:val="242424"/>
          <w:sz w:val="22"/>
          <w:szCs w:val="22"/>
          <w:shd w:val="clear" w:color="auto" w:fill="FFFFFF"/>
        </w:rPr>
        <w:t xml:space="preserve">all the education and training choices available to young people at post-16 and post-18. </w:t>
      </w:r>
    </w:p>
    <w:p w14:paraId="2B35190E" w14:textId="77777777" w:rsidR="00013222" w:rsidRPr="00D943B9" w:rsidRDefault="00013222" w:rsidP="00A85731">
      <w:pPr>
        <w:rPr>
          <w:rFonts w:cs="Arial"/>
          <w:color w:val="242424"/>
          <w:sz w:val="22"/>
          <w:szCs w:val="22"/>
          <w:shd w:val="clear" w:color="auto" w:fill="FFFFFF"/>
        </w:rPr>
      </w:pPr>
    </w:p>
    <w:p w14:paraId="660D2C17" w14:textId="44D730C8" w:rsidR="00EA49EC" w:rsidRPr="00D943B9" w:rsidRDefault="00DE3EEE" w:rsidP="00A85731">
      <w:pPr>
        <w:rPr>
          <w:rFonts w:cs="Arial"/>
          <w:color w:val="000000"/>
          <w:sz w:val="22"/>
          <w:szCs w:val="22"/>
          <w:shd w:val="clear" w:color="auto" w:fill="FFFFFF"/>
        </w:rPr>
      </w:pPr>
      <w:r w:rsidRPr="00D943B9">
        <w:rPr>
          <w:rFonts w:cs="Arial"/>
          <w:color w:val="242424"/>
          <w:sz w:val="22"/>
          <w:szCs w:val="22"/>
          <w:shd w:val="clear" w:color="auto" w:fill="FFFFFF"/>
        </w:rPr>
        <w:t>The short exercise</w:t>
      </w:r>
      <w:r w:rsidR="004A7468" w:rsidRPr="00D943B9">
        <w:rPr>
          <w:rFonts w:cs="Arial"/>
          <w:color w:val="242424"/>
          <w:sz w:val="22"/>
          <w:szCs w:val="22"/>
          <w:shd w:val="clear" w:color="auto" w:fill="FFFFFF"/>
        </w:rPr>
        <w:t xml:space="preserve"> below</w:t>
      </w:r>
      <w:r w:rsidRPr="00D943B9">
        <w:rPr>
          <w:rFonts w:cs="Arial"/>
          <w:color w:val="242424"/>
          <w:sz w:val="22"/>
          <w:szCs w:val="22"/>
          <w:shd w:val="clear" w:color="auto" w:fill="FFFFFF"/>
        </w:rPr>
        <w:t xml:space="preserve"> </w:t>
      </w:r>
      <w:r w:rsidR="004A7468" w:rsidRPr="00D943B9">
        <w:rPr>
          <w:rFonts w:cs="Arial"/>
          <w:color w:val="242424"/>
          <w:sz w:val="22"/>
          <w:szCs w:val="22"/>
          <w:shd w:val="clear" w:color="auto" w:fill="FFFFFF"/>
        </w:rPr>
        <w:t xml:space="preserve">will help </w:t>
      </w:r>
      <w:r w:rsidRPr="00D943B9">
        <w:rPr>
          <w:rFonts w:cs="Arial"/>
          <w:color w:val="242424"/>
          <w:sz w:val="22"/>
          <w:szCs w:val="22"/>
          <w:shd w:val="clear" w:color="auto" w:fill="FFFFFF"/>
        </w:rPr>
        <w:t xml:space="preserve">students </w:t>
      </w:r>
      <w:r w:rsidR="004A7468" w:rsidRPr="00D943B9">
        <w:rPr>
          <w:rFonts w:cs="Arial"/>
          <w:color w:val="242424"/>
          <w:sz w:val="22"/>
          <w:szCs w:val="22"/>
          <w:shd w:val="clear" w:color="auto" w:fill="FFFFFF"/>
        </w:rPr>
        <w:t xml:space="preserve">to see that there are lot of different paths they can take and that </w:t>
      </w:r>
      <w:r w:rsidR="00E140B4" w:rsidRPr="00D943B9">
        <w:rPr>
          <w:rFonts w:cs="Arial"/>
          <w:color w:val="242424"/>
          <w:sz w:val="22"/>
          <w:szCs w:val="22"/>
          <w:shd w:val="clear" w:color="auto" w:fill="FFFFFF"/>
        </w:rPr>
        <w:t xml:space="preserve">there is now a </w:t>
      </w:r>
      <w:r w:rsidR="00DC7322" w:rsidRPr="00D943B9">
        <w:rPr>
          <w:rFonts w:cs="Arial"/>
          <w:color w:val="242424"/>
          <w:sz w:val="22"/>
          <w:szCs w:val="22"/>
          <w:shd w:val="clear" w:color="auto" w:fill="FFFFFF"/>
        </w:rPr>
        <w:t>Get the Jump page</w:t>
      </w:r>
      <w:r w:rsidR="3EE772D0" w:rsidRPr="00D943B9">
        <w:rPr>
          <w:rFonts w:cs="Arial"/>
          <w:color w:val="242424"/>
          <w:sz w:val="22"/>
          <w:szCs w:val="22"/>
          <w:shd w:val="clear" w:color="auto" w:fill="FFFFFF"/>
        </w:rPr>
        <w:t xml:space="preserve"> </w:t>
      </w:r>
      <w:r w:rsidR="00E140B4" w:rsidRPr="00D943B9">
        <w:rPr>
          <w:rFonts w:cs="Arial"/>
          <w:color w:val="242424"/>
          <w:sz w:val="22"/>
          <w:szCs w:val="22"/>
          <w:shd w:val="clear" w:color="auto" w:fill="FFFFFF"/>
        </w:rPr>
        <w:t xml:space="preserve">that will give them </w:t>
      </w:r>
      <w:r w:rsidR="00013222" w:rsidRPr="00D943B9">
        <w:rPr>
          <w:rFonts w:cs="Arial"/>
          <w:color w:val="242424"/>
          <w:sz w:val="22"/>
          <w:szCs w:val="22"/>
          <w:shd w:val="clear" w:color="auto" w:fill="FFFFFF"/>
        </w:rPr>
        <w:t xml:space="preserve">lots of information about each path to </w:t>
      </w:r>
      <w:r w:rsidR="00E140B4" w:rsidRPr="00D943B9">
        <w:rPr>
          <w:rFonts w:cs="Arial"/>
          <w:color w:val="242424"/>
          <w:sz w:val="22"/>
          <w:szCs w:val="22"/>
          <w:shd w:val="clear" w:color="auto" w:fill="FFFFFF"/>
        </w:rPr>
        <w:t>help them make an</w:t>
      </w:r>
      <w:r w:rsidR="004A7468" w:rsidRPr="00D943B9">
        <w:rPr>
          <w:rFonts w:cs="Arial"/>
          <w:color w:val="242424"/>
          <w:sz w:val="22"/>
          <w:szCs w:val="22"/>
          <w:shd w:val="clear" w:color="auto" w:fill="FFFFFF"/>
        </w:rPr>
        <w:t xml:space="preserve"> informed decision about their future</w:t>
      </w:r>
      <w:r w:rsidR="00E140B4" w:rsidRPr="00D943B9">
        <w:rPr>
          <w:rFonts w:cs="Arial"/>
          <w:color w:val="242424"/>
          <w:sz w:val="22"/>
          <w:szCs w:val="22"/>
          <w:shd w:val="clear" w:color="auto" w:fill="FFFFFF"/>
        </w:rPr>
        <w:t>.</w:t>
      </w:r>
      <w:r w:rsidR="004A7468" w:rsidRPr="00D943B9">
        <w:rPr>
          <w:rFonts w:cs="Arial"/>
          <w:color w:val="242424"/>
          <w:sz w:val="22"/>
          <w:szCs w:val="22"/>
          <w:shd w:val="clear" w:color="auto" w:fill="FFFFFF"/>
        </w:rPr>
        <w:t xml:space="preserve"> </w:t>
      </w:r>
    </w:p>
    <w:p w14:paraId="6EC185CB" w14:textId="77777777" w:rsidR="00DE3EEE" w:rsidRPr="00D943B9" w:rsidRDefault="00DE3EEE" w:rsidP="00A85731">
      <w:pPr>
        <w:rPr>
          <w:rFonts w:cs="Arial"/>
          <w:sz w:val="22"/>
          <w:szCs w:val="22"/>
        </w:rPr>
      </w:pPr>
    </w:p>
    <w:p w14:paraId="2DAE1512" w14:textId="77777777" w:rsidR="006F04B9" w:rsidRPr="00D943B9" w:rsidRDefault="006F04B9" w:rsidP="00AB40E0">
      <w:pPr>
        <w:pStyle w:val="DeptBullets"/>
        <w:numPr>
          <w:ilvl w:val="0"/>
          <w:numId w:val="0"/>
        </w:numPr>
        <w:rPr>
          <w:rFonts w:cs="Arial"/>
          <w:b/>
          <w:bCs/>
          <w:sz w:val="22"/>
          <w:szCs w:val="22"/>
        </w:rPr>
      </w:pPr>
      <w:r w:rsidRPr="00D943B9">
        <w:rPr>
          <w:rFonts w:cs="Arial"/>
          <w:b/>
          <w:bCs/>
          <w:sz w:val="22"/>
          <w:szCs w:val="22"/>
        </w:rPr>
        <w:t xml:space="preserve">Step 1 </w:t>
      </w:r>
    </w:p>
    <w:p w14:paraId="42B49B28" w14:textId="7214A1C3" w:rsidR="00CA7ACB" w:rsidRPr="00D943B9" w:rsidRDefault="002C18FA" w:rsidP="00AB40E0">
      <w:pPr>
        <w:pStyle w:val="DeptBullets"/>
        <w:numPr>
          <w:ilvl w:val="0"/>
          <w:numId w:val="0"/>
        </w:numPr>
        <w:rPr>
          <w:rFonts w:cs="Arial"/>
          <w:b/>
          <w:bCs/>
          <w:color w:val="FF0000"/>
          <w:sz w:val="22"/>
          <w:szCs w:val="22"/>
        </w:rPr>
      </w:pPr>
      <w:bookmarkStart w:id="1" w:name="_Hlk91066099"/>
      <w:r w:rsidRPr="4D284108">
        <w:rPr>
          <w:rFonts w:cs="Arial"/>
          <w:sz w:val="22"/>
          <w:szCs w:val="22"/>
        </w:rPr>
        <w:t xml:space="preserve">Open the session by showing the </w:t>
      </w:r>
      <w:hyperlink r:id="rId11">
        <w:r w:rsidRPr="4D284108">
          <w:rPr>
            <w:rStyle w:val="Hyperlink"/>
            <w:rFonts w:cs="Arial"/>
            <w:sz w:val="22"/>
            <w:szCs w:val="22"/>
          </w:rPr>
          <w:t>‘</w:t>
        </w:r>
        <w:r w:rsidR="00CA7ACB" w:rsidRPr="4D284108">
          <w:rPr>
            <w:rStyle w:val="Hyperlink"/>
            <w:rFonts w:cs="Arial"/>
            <w:sz w:val="22"/>
            <w:szCs w:val="22"/>
          </w:rPr>
          <w:t>15 second Choices film</w:t>
        </w:r>
      </w:hyperlink>
      <w:r w:rsidRPr="4D284108">
        <w:rPr>
          <w:rFonts w:cs="Arial"/>
          <w:sz w:val="22"/>
          <w:szCs w:val="22"/>
        </w:rPr>
        <w:t>’</w:t>
      </w:r>
      <w:r w:rsidR="00EA49EC" w:rsidRPr="4D284108">
        <w:rPr>
          <w:rFonts w:cs="Arial"/>
          <w:sz w:val="22"/>
          <w:szCs w:val="22"/>
        </w:rPr>
        <w:t xml:space="preserve"> to the students</w:t>
      </w:r>
      <w:r w:rsidRPr="4D284108">
        <w:rPr>
          <w:rFonts w:cs="Arial"/>
          <w:sz w:val="22"/>
          <w:szCs w:val="22"/>
        </w:rPr>
        <w:t>.</w:t>
      </w:r>
    </w:p>
    <w:p w14:paraId="400065CA" w14:textId="38D45565" w:rsidR="00DE3EEE" w:rsidRPr="00D943B9" w:rsidRDefault="00DE3EEE" w:rsidP="000209B0">
      <w:pPr>
        <w:rPr>
          <w:rFonts w:cs="Arial"/>
          <w:color w:val="0B0C0C"/>
          <w:sz w:val="22"/>
          <w:szCs w:val="22"/>
          <w:lang w:eastAsia="en-GB"/>
        </w:rPr>
      </w:pPr>
      <w:r w:rsidRPr="00D943B9">
        <w:rPr>
          <w:rFonts w:cs="Arial"/>
          <w:color w:val="0B0C0C"/>
          <w:sz w:val="22"/>
          <w:szCs w:val="22"/>
          <w:lang w:eastAsia="en-GB"/>
        </w:rPr>
        <w:t xml:space="preserve">Ask your students what their immediate thoughts and feelings are </w:t>
      </w:r>
      <w:r w:rsidR="00013222" w:rsidRPr="00D943B9">
        <w:rPr>
          <w:rFonts w:cs="Arial"/>
          <w:color w:val="0B0C0C"/>
          <w:sz w:val="22"/>
          <w:szCs w:val="22"/>
          <w:lang w:eastAsia="en-GB"/>
        </w:rPr>
        <w:t xml:space="preserve">having watched </w:t>
      </w:r>
      <w:r w:rsidRPr="00D943B9">
        <w:rPr>
          <w:rFonts w:cs="Arial"/>
          <w:color w:val="0B0C0C"/>
          <w:sz w:val="22"/>
          <w:szCs w:val="22"/>
          <w:lang w:eastAsia="en-GB"/>
        </w:rPr>
        <w:t xml:space="preserve">the video and </w:t>
      </w:r>
      <w:r w:rsidR="000209B0" w:rsidRPr="00D943B9">
        <w:rPr>
          <w:rFonts w:cs="Arial"/>
          <w:color w:val="0B0C0C"/>
          <w:sz w:val="22"/>
          <w:szCs w:val="22"/>
          <w:lang w:eastAsia="en-GB"/>
        </w:rPr>
        <w:t>ask,</w:t>
      </w:r>
      <w:r w:rsidRPr="00D943B9">
        <w:rPr>
          <w:rFonts w:cs="Arial"/>
          <w:color w:val="0B0C0C"/>
          <w:sz w:val="22"/>
          <w:szCs w:val="22"/>
          <w:lang w:eastAsia="en-GB"/>
        </w:rPr>
        <w:t xml:space="preserve"> </w:t>
      </w:r>
      <w:r w:rsidR="000209B0" w:rsidRPr="00D943B9">
        <w:rPr>
          <w:rFonts w:cs="Arial"/>
          <w:color w:val="0B0C0C"/>
          <w:sz w:val="22"/>
          <w:szCs w:val="22"/>
          <w:lang w:eastAsia="en-GB"/>
        </w:rPr>
        <w:t>‘</w:t>
      </w:r>
      <w:r w:rsidRPr="00D943B9">
        <w:rPr>
          <w:rFonts w:cs="Arial"/>
          <w:color w:val="0B0C0C"/>
          <w:sz w:val="22"/>
          <w:szCs w:val="22"/>
          <w:lang w:eastAsia="en-GB"/>
        </w:rPr>
        <w:t xml:space="preserve">what </w:t>
      </w:r>
      <w:r w:rsidR="000209B0" w:rsidRPr="00D943B9">
        <w:rPr>
          <w:rFonts w:cs="Arial"/>
          <w:color w:val="0B0C0C"/>
          <w:sz w:val="22"/>
          <w:szCs w:val="22"/>
          <w:lang w:eastAsia="en-GB"/>
        </w:rPr>
        <w:t xml:space="preserve">do </w:t>
      </w:r>
      <w:r w:rsidRPr="00D943B9">
        <w:rPr>
          <w:rFonts w:cs="Arial"/>
          <w:color w:val="0B0C0C"/>
          <w:sz w:val="22"/>
          <w:szCs w:val="22"/>
          <w:lang w:eastAsia="en-GB"/>
        </w:rPr>
        <w:t>they think the video is about?</w:t>
      </w:r>
      <w:r w:rsidR="000209B0" w:rsidRPr="00D943B9">
        <w:rPr>
          <w:rFonts w:cs="Arial"/>
          <w:color w:val="0B0C0C"/>
          <w:sz w:val="22"/>
          <w:szCs w:val="22"/>
          <w:lang w:eastAsia="en-GB"/>
        </w:rPr>
        <w:t>’</w:t>
      </w:r>
      <w:r w:rsidR="000209B0" w:rsidRPr="00D943B9">
        <w:rPr>
          <w:rFonts w:cs="Arial"/>
          <w:color w:val="0B0C0C"/>
          <w:sz w:val="22"/>
          <w:szCs w:val="22"/>
          <w:lang w:eastAsia="en-GB"/>
        </w:rPr>
        <w:br/>
      </w:r>
    </w:p>
    <w:bookmarkEnd w:id="1"/>
    <w:p w14:paraId="4CCA0185" w14:textId="1B7A6D2E" w:rsidR="006F04B9" w:rsidRPr="00D943B9" w:rsidRDefault="006F04B9" w:rsidP="00AB40E0">
      <w:pPr>
        <w:pStyle w:val="DeptBullets"/>
        <w:numPr>
          <w:ilvl w:val="0"/>
          <w:numId w:val="0"/>
        </w:numPr>
        <w:rPr>
          <w:rFonts w:cs="Arial"/>
          <w:b/>
          <w:bCs/>
          <w:sz w:val="22"/>
          <w:szCs w:val="22"/>
        </w:rPr>
      </w:pPr>
      <w:r w:rsidRPr="00D943B9">
        <w:rPr>
          <w:rFonts w:cs="Arial"/>
          <w:b/>
          <w:bCs/>
          <w:sz w:val="22"/>
          <w:szCs w:val="22"/>
        </w:rPr>
        <w:t>Step 2</w:t>
      </w:r>
    </w:p>
    <w:p w14:paraId="4FCE6122" w14:textId="6D62525A" w:rsidR="00A85731" w:rsidRPr="00D943B9" w:rsidRDefault="00A85731" w:rsidP="00A85731">
      <w:pPr>
        <w:pStyle w:val="DeptBullets"/>
        <w:numPr>
          <w:ilvl w:val="0"/>
          <w:numId w:val="0"/>
        </w:numPr>
        <w:rPr>
          <w:rFonts w:cs="Arial"/>
          <w:sz w:val="22"/>
          <w:szCs w:val="22"/>
        </w:rPr>
      </w:pPr>
      <w:bookmarkStart w:id="2" w:name="_Hlk91057588"/>
      <w:r w:rsidRPr="1EF1FA72">
        <w:rPr>
          <w:rFonts w:cs="Arial"/>
          <w:sz w:val="22"/>
          <w:szCs w:val="22"/>
        </w:rPr>
        <w:t xml:space="preserve">Open the </w:t>
      </w:r>
      <w:hyperlink r:id="rId12">
        <w:r w:rsidRPr="1EF1FA72">
          <w:rPr>
            <w:rStyle w:val="Hyperlink"/>
            <w:rFonts w:cs="Arial"/>
            <w:sz w:val="22"/>
            <w:szCs w:val="22"/>
          </w:rPr>
          <w:t>webpage</w:t>
        </w:r>
      </w:hyperlink>
      <w:r w:rsidRPr="1EF1FA72">
        <w:rPr>
          <w:rFonts w:cs="Arial"/>
          <w:sz w:val="22"/>
          <w:szCs w:val="22"/>
        </w:rPr>
        <w:t xml:space="preserve"> and spend </w:t>
      </w:r>
      <w:r w:rsidR="00F87121" w:rsidRPr="1EF1FA72">
        <w:rPr>
          <w:rFonts w:cs="Arial"/>
          <w:sz w:val="22"/>
          <w:szCs w:val="22"/>
        </w:rPr>
        <w:t>five</w:t>
      </w:r>
      <w:r w:rsidRPr="1EF1FA72">
        <w:rPr>
          <w:rFonts w:cs="Arial"/>
          <w:sz w:val="22"/>
          <w:szCs w:val="22"/>
        </w:rPr>
        <w:t xml:space="preserve"> minutes guiding the students through the choices available to them by clicking on the </w:t>
      </w:r>
      <w:r w:rsidR="002B0504" w:rsidRPr="1EF1FA72">
        <w:rPr>
          <w:rFonts w:cs="Arial"/>
          <w:sz w:val="22"/>
          <w:szCs w:val="22"/>
        </w:rPr>
        <w:t xml:space="preserve">different </w:t>
      </w:r>
      <w:r w:rsidRPr="1EF1FA72">
        <w:rPr>
          <w:rFonts w:cs="Arial"/>
          <w:sz w:val="22"/>
          <w:szCs w:val="22"/>
        </w:rPr>
        <w:t xml:space="preserve">education and training </w:t>
      </w:r>
      <w:r w:rsidR="00E140B4" w:rsidRPr="1EF1FA72">
        <w:rPr>
          <w:rFonts w:cs="Arial"/>
          <w:sz w:val="22"/>
          <w:szCs w:val="22"/>
        </w:rPr>
        <w:t>routes.</w:t>
      </w:r>
      <w:r w:rsidRPr="1EF1FA72">
        <w:rPr>
          <w:rFonts w:cs="Arial"/>
          <w:sz w:val="22"/>
          <w:szCs w:val="22"/>
        </w:rPr>
        <w:t xml:space="preserve"> </w:t>
      </w:r>
    </w:p>
    <w:p w14:paraId="2E9BD854" w14:textId="3C5BA1B5" w:rsidR="000209B0" w:rsidRPr="00D943B9" w:rsidRDefault="00A85731" w:rsidP="00AB40E0">
      <w:pPr>
        <w:pStyle w:val="DeptBullets"/>
        <w:numPr>
          <w:ilvl w:val="0"/>
          <w:numId w:val="0"/>
        </w:numPr>
        <w:rPr>
          <w:rFonts w:cs="Arial"/>
          <w:b/>
          <w:bCs/>
          <w:sz w:val="22"/>
          <w:szCs w:val="22"/>
        </w:rPr>
      </w:pPr>
      <w:r w:rsidRPr="00D943B9">
        <w:rPr>
          <w:rFonts w:cs="Arial"/>
          <w:sz w:val="22"/>
          <w:szCs w:val="22"/>
        </w:rPr>
        <w:t xml:space="preserve">After you have explained the education and training </w:t>
      </w:r>
      <w:r w:rsidR="00E140B4" w:rsidRPr="00D943B9">
        <w:rPr>
          <w:rFonts w:cs="Arial"/>
          <w:sz w:val="22"/>
          <w:szCs w:val="22"/>
        </w:rPr>
        <w:t>routes</w:t>
      </w:r>
      <w:r w:rsidRPr="00D943B9">
        <w:rPr>
          <w:rFonts w:cs="Arial"/>
          <w:sz w:val="22"/>
          <w:szCs w:val="22"/>
        </w:rPr>
        <w:t>, please ask the students ‘</w:t>
      </w:r>
      <w:r w:rsidR="002B0504" w:rsidRPr="00D943B9">
        <w:rPr>
          <w:rFonts w:cs="Arial"/>
          <w:sz w:val="22"/>
          <w:szCs w:val="22"/>
        </w:rPr>
        <w:t xml:space="preserve">After looking at </w:t>
      </w:r>
      <w:r w:rsidR="00DC7322" w:rsidRPr="00D943B9">
        <w:rPr>
          <w:rFonts w:cs="Arial"/>
          <w:sz w:val="22"/>
          <w:szCs w:val="22"/>
        </w:rPr>
        <w:t>the Get the Jump page’</w:t>
      </w:r>
      <w:r w:rsidR="002B0504" w:rsidRPr="00D943B9">
        <w:rPr>
          <w:rFonts w:cs="Arial"/>
          <w:sz w:val="22"/>
          <w:szCs w:val="22"/>
        </w:rPr>
        <w:t xml:space="preserve">, </w:t>
      </w:r>
      <w:r w:rsidRPr="00D943B9">
        <w:rPr>
          <w:rFonts w:cs="Arial"/>
          <w:sz w:val="22"/>
          <w:szCs w:val="22"/>
        </w:rPr>
        <w:t xml:space="preserve">do you </w:t>
      </w:r>
      <w:r w:rsidR="008B02CF" w:rsidRPr="00D943B9">
        <w:rPr>
          <w:rFonts w:cs="Arial"/>
          <w:sz w:val="22"/>
          <w:szCs w:val="22"/>
        </w:rPr>
        <w:t>do you have a better idea about what choices are available to you</w:t>
      </w:r>
      <w:r w:rsidR="002B0504" w:rsidRPr="00D943B9">
        <w:rPr>
          <w:rFonts w:cs="Arial"/>
          <w:sz w:val="22"/>
          <w:szCs w:val="22"/>
        </w:rPr>
        <w:t>?’</w:t>
      </w:r>
      <w:bookmarkEnd w:id="2"/>
    </w:p>
    <w:p w14:paraId="1DB1CD6F" w14:textId="3A822A41" w:rsidR="00BC6AE4" w:rsidRPr="00D943B9" w:rsidRDefault="006B0197" w:rsidP="00AB40E0">
      <w:pPr>
        <w:pStyle w:val="DeptBullets"/>
        <w:numPr>
          <w:ilvl w:val="0"/>
          <w:numId w:val="0"/>
        </w:numPr>
        <w:rPr>
          <w:rFonts w:cs="Arial"/>
          <w:b/>
          <w:bCs/>
          <w:sz w:val="22"/>
          <w:szCs w:val="22"/>
        </w:rPr>
      </w:pPr>
      <w:r w:rsidRPr="00D943B9">
        <w:rPr>
          <w:rFonts w:cs="Arial"/>
          <w:b/>
          <w:bCs/>
          <w:sz w:val="22"/>
          <w:szCs w:val="22"/>
        </w:rPr>
        <w:t xml:space="preserve">Step 3 </w:t>
      </w:r>
    </w:p>
    <w:p w14:paraId="030391C7" w14:textId="77777777" w:rsidR="00EA49EC" w:rsidRPr="00D943B9" w:rsidRDefault="00EA49EC" w:rsidP="00EA49EC">
      <w:pPr>
        <w:rPr>
          <w:rFonts w:cs="Arial"/>
          <w:sz w:val="22"/>
          <w:szCs w:val="22"/>
        </w:rPr>
      </w:pPr>
      <w:r w:rsidRPr="00D943B9">
        <w:rPr>
          <w:rFonts w:cs="Arial"/>
          <w:sz w:val="22"/>
          <w:szCs w:val="22"/>
        </w:rPr>
        <w:t xml:space="preserve">Ask the students the below questions. </w:t>
      </w:r>
    </w:p>
    <w:p w14:paraId="3AFC3B50" w14:textId="77777777" w:rsidR="00EA49EC" w:rsidRPr="00D943B9" w:rsidRDefault="00EA49EC" w:rsidP="00EA49EC">
      <w:pPr>
        <w:rPr>
          <w:rFonts w:cs="Arial"/>
          <w:sz w:val="22"/>
          <w:szCs w:val="22"/>
        </w:rPr>
      </w:pPr>
    </w:p>
    <w:p w14:paraId="1C2D3177" w14:textId="4232F779" w:rsidR="008B7236" w:rsidRPr="00D943B9" w:rsidRDefault="008B7236" w:rsidP="008B7236">
      <w:pPr>
        <w:rPr>
          <w:rFonts w:cs="Arial"/>
          <w:sz w:val="22"/>
          <w:szCs w:val="22"/>
        </w:rPr>
      </w:pPr>
      <w:r w:rsidRPr="00D943B9">
        <w:rPr>
          <w:rFonts w:cs="Arial"/>
          <w:sz w:val="22"/>
          <w:szCs w:val="22"/>
        </w:rPr>
        <w:t xml:space="preserve">Q1. </w:t>
      </w:r>
      <w:r w:rsidR="008B02CF" w:rsidRPr="00D943B9">
        <w:rPr>
          <w:rFonts w:cs="Arial"/>
          <w:sz w:val="22"/>
          <w:szCs w:val="22"/>
        </w:rPr>
        <w:t>Do you remember the name of the web</w:t>
      </w:r>
      <w:r w:rsidR="00DE4714" w:rsidRPr="00D943B9">
        <w:rPr>
          <w:rFonts w:cs="Arial"/>
          <w:sz w:val="22"/>
          <w:szCs w:val="22"/>
        </w:rPr>
        <w:t xml:space="preserve"> page</w:t>
      </w:r>
      <w:r w:rsidRPr="00D943B9">
        <w:rPr>
          <w:rFonts w:cs="Arial"/>
          <w:sz w:val="22"/>
          <w:szCs w:val="22"/>
        </w:rPr>
        <w:t xml:space="preserve">? </w:t>
      </w:r>
      <w:r w:rsidRPr="00D943B9">
        <w:rPr>
          <w:rFonts w:cs="Arial"/>
          <w:b/>
          <w:bCs/>
          <w:sz w:val="22"/>
          <w:szCs w:val="22"/>
        </w:rPr>
        <w:t xml:space="preserve">(Answer: </w:t>
      </w:r>
      <w:r w:rsidR="008B02CF" w:rsidRPr="00D943B9">
        <w:rPr>
          <w:rFonts w:cs="Arial"/>
          <w:b/>
          <w:bCs/>
          <w:sz w:val="22"/>
          <w:szCs w:val="22"/>
        </w:rPr>
        <w:t>Get the jump)</w:t>
      </w:r>
      <w:r w:rsidRPr="00D943B9">
        <w:rPr>
          <w:rFonts w:cs="Arial"/>
          <w:sz w:val="22"/>
          <w:szCs w:val="22"/>
        </w:rPr>
        <w:t xml:space="preserve"> </w:t>
      </w:r>
      <w:r w:rsidRPr="00D943B9">
        <w:rPr>
          <w:rFonts w:cs="Arial"/>
          <w:sz w:val="22"/>
          <w:szCs w:val="22"/>
        </w:rPr>
        <w:br/>
      </w:r>
    </w:p>
    <w:p w14:paraId="6FC45219" w14:textId="77777777" w:rsidR="005463A3" w:rsidRPr="00D943B9" w:rsidRDefault="008B7236" w:rsidP="008B7236">
      <w:pPr>
        <w:pStyle w:val="govuk-body"/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color w:val="0B0C0C"/>
          <w:sz w:val="22"/>
          <w:szCs w:val="22"/>
        </w:rPr>
      </w:pPr>
      <w:r w:rsidRPr="00D943B9">
        <w:rPr>
          <w:rFonts w:ascii="Arial" w:hAnsi="Arial" w:cs="Arial"/>
          <w:sz w:val="22"/>
          <w:szCs w:val="22"/>
        </w:rPr>
        <w:t xml:space="preserve">Q2. </w:t>
      </w:r>
      <w:r w:rsidR="005537E1" w:rsidRPr="00D943B9">
        <w:rPr>
          <w:rFonts w:ascii="Arial" w:hAnsi="Arial" w:cs="Arial"/>
          <w:sz w:val="22"/>
          <w:szCs w:val="22"/>
        </w:rPr>
        <w:t>With a</w:t>
      </w:r>
      <w:r w:rsidRPr="00D943B9">
        <w:rPr>
          <w:rFonts w:ascii="Arial" w:hAnsi="Arial" w:cs="Arial"/>
          <w:color w:val="0B0C0C"/>
          <w:sz w:val="22"/>
          <w:szCs w:val="22"/>
        </w:rPr>
        <w:t xml:space="preserve">n apprenticeship </w:t>
      </w:r>
      <w:r w:rsidR="005537E1" w:rsidRPr="00D943B9">
        <w:rPr>
          <w:rFonts w:ascii="Arial" w:hAnsi="Arial" w:cs="Arial"/>
          <w:color w:val="0B0C0C"/>
          <w:sz w:val="22"/>
          <w:szCs w:val="22"/>
        </w:rPr>
        <w:t xml:space="preserve">you earn while you learn </w:t>
      </w:r>
      <w:r w:rsidRPr="00D943B9">
        <w:rPr>
          <w:rFonts w:ascii="Arial" w:hAnsi="Arial" w:cs="Arial"/>
          <w:color w:val="0B0C0C"/>
          <w:sz w:val="22"/>
          <w:szCs w:val="22"/>
        </w:rPr>
        <w:t xml:space="preserve">– true or false? </w:t>
      </w:r>
      <w:r w:rsidRPr="00D943B9">
        <w:rPr>
          <w:rFonts w:ascii="Arial" w:hAnsi="Arial" w:cs="Arial"/>
          <w:b/>
          <w:bCs/>
          <w:color w:val="0B0C0C"/>
          <w:sz w:val="22"/>
          <w:szCs w:val="22"/>
        </w:rPr>
        <w:t>(Answer: tru</w:t>
      </w:r>
      <w:r w:rsidR="005537E1" w:rsidRPr="00D943B9">
        <w:rPr>
          <w:rFonts w:ascii="Arial" w:hAnsi="Arial" w:cs="Arial"/>
          <w:b/>
          <w:bCs/>
          <w:color w:val="0B0C0C"/>
          <w:sz w:val="22"/>
          <w:szCs w:val="22"/>
        </w:rPr>
        <w:t xml:space="preserve">e) </w:t>
      </w:r>
    </w:p>
    <w:p w14:paraId="0CCF69A4" w14:textId="007C74EF" w:rsidR="008B7236" w:rsidRPr="00D943B9" w:rsidRDefault="005463A3" w:rsidP="008B7236">
      <w:pPr>
        <w:pStyle w:val="govuk-body"/>
        <w:shd w:val="clear" w:color="auto" w:fill="FFFFFF"/>
        <w:spacing w:before="0" w:beforeAutospacing="0" w:after="300" w:afterAutospacing="0"/>
        <w:rPr>
          <w:rFonts w:ascii="Arial" w:hAnsi="Arial" w:cs="Arial"/>
          <w:color w:val="0B0C0C"/>
          <w:sz w:val="22"/>
          <w:szCs w:val="22"/>
        </w:rPr>
      </w:pPr>
      <w:r w:rsidRPr="00D943B9">
        <w:rPr>
          <w:rFonts w:ascii="Arial" w:hAnsi="Arial" w:cs="Arial"/>
          <w:color w:val="0B0C0C"/>
          <w:sz w:val="22"/>
          <w:szCs w:val="22"/>
        </w:rPr>
        <w:t>Q3.</w:t>
      </w:r>
      <w:r w:rsidRPr="00D943B9">
        <w:rPr>
          <w:rFonts w:ascii="Arial" w:hAnsi="Arial" w:cs="Arial"/>
          <w:b/>
          <w:bCs/>
          <w:color w:val="0B0C0C"/>
          <w:sz w:val="22"/>
          <w:szCs w:val="22"/>
        </w:rPr>
        <w:t xml:space="preserve"> </w:t>
      </w:r>
      <w:r w:rsidRPr="00D943B9">
        <w:rPr>
          <w:rFonts w:ascii="Arial" w:hAnsi="Arial" w:cs="Arial"/>
          <w:sz w:val="22"/>
          <w:szCs w:val="22"/>
        </w:rPr>
        <w:t xml:space="preserve">You can do a degree apprenticeship - true or false? </w:t>
      </w:r>
      <w:r w:rsidRPr="00D943B9">
        <w:rPr>
          <w:rFonts w:ascii="Arial" w:hAnsi="Arial" w:cs="Arial"/>
          <w:b/>
          <w:bCs/>
          <w:sz w:val="22"/>
          <w:szCs w:val="22"/>
        </w:rPr>
        <w:t>(Answer: true)</w:t>
      </w:r>
      <w:r w:rsidR="008B7236" w:rsidRPr="00D943B9">
        <w:rPr>
          <w:rFonts w:ascii="Arial" w:hAnsi="Arial" w:cs="Arial"/>
          <w:color w:val="0B0C0C"/>
          <w:sz w:val="22"/>
          <w:szCs w:val="22"/>
        </w:rPr>
        <w:br/>
      </w:r>
      <w:r w:rsidR="008B7236" w:rsidRPr="00D943B9">
        <w:rPr>
          <w:rFonts w:ascii="Arial" w:hAnsi="Arial" w:cs="Arial"/>
          <w:color w:val="0B0C0C"/>
          <w:sz w:val="22"/>
          <w:szCs w:val="22"/>
        </w:rPr>
        <w:br/>
        <w:t>Q</w:t>
      </w:r>
      <w:r w:rsidRPr="00D943B9">
        <w:rPr>
          <w:rFonts w:ascii="Arial" w:hAnsi="Arial" w:cs="Arial"/>
          <w:color w:val="0B0C0C"/>
          <w:sz w:val="22"/>
          <w:szCs w:val="22"/>
        </w:rPr>
        <w:t>4</w:t>
      </w:r>
      <w:r w:rsidR="008B7236" w:rsidRPr="00D943B9">
        <w:rPr>
          <w:rFonts w:ascii="Arial" w:hAnsi="Arial" w:cs="Arial"/>
          <w:color w:val="0B0C0C"/>
          <w:sz w:val="22"/>
          <w:szCs w:val="22"/>
        </w:rPr>
        <w:t xml:space="preserve">. </w:t>
      </w:r>
      <w:r w:rsidR="00A106BC" w:rsidRPr="00D943B9">
        <w:rPr>
          <w:rFonts w:ascii="Arial" w:hAnsi="Arial" w:cs="Arial"/>
          <w:color w:val="0B0C0C"/>
          <w:sz w:val="22"/>
          <w:szCs w:val="22"/>
        </w:rPr>
        <w:t>On a traineeship how many hours will you spend with an employer</w:t>
      </w:r>
      <w:r w:rsidR="008B7236" w:rsidRPr="00D943B9">
        <w:rPr>
          <w:rFonts w:ascii="Arial" w:hAnsi="Arial" w:cs="Arial"/>
          <w:color w:val="0B0C0C"/>
          <w:sz w:val="22"/>
          <w:szCs w:val="22"/>
        </w:rPr>
        <w:t xml:space="preserve">? </w:t>
      </w:r>
      <w:r w:rsidR="008B7236" w:rsidRPr="00D943B9">
        <w:rPr>
          <w:rFonts w:ascii="Arial" w:hAnsi="Arial" w:cs="Arial"/>
          <w:b/>
          <w:bCs/>
          <w:color w:val="0B0C0C"/>
          <w:sz w:val="22"/>
          <w:szCs w:val="22"/>
        </w:rPr>
        <w:t>(Answer: at least 70 hours)</w:t>
      </w:r>
    </w:p>
    <w:p w14:paraId="6E64D142" w14:textId="7811BE6D" w:rsidR="00A106BC" w:rsidRPr="00D943B9" w:rsidRDefault="008B7236" w:rsidP="00EA49EC">
      <w:pPr>
        <w:pStyle w:val="DeptBullets"/>
        <w:numPr>
          <w:ilvl w:val="0"/>
          <w:numId w:val="0"/>
        </w:numPr>
        <w:rPr>
          <w:rFonts w:cs="Arial"/>
          <w:sz w:val="22"/>
          <w:szCs w:val="22"/>
        </w:rPr>
      </w:pPr>
      <w:r w:rsidRPr="00D943B9">
        <w:rPr>
          <w:rFonts w:cs="Arial"/>
          <w:color w:val="0B0C0C"/>
          <w:sz w:val="22"/>
          <w:szCs w:val="22"/>
        </w:rPr>
        <w:t>Q</w:t>
      </w:r>
      <w:r w:rsidR="005463A3" w:rsidRPr="00D943B9">
        <w:rPr>
          <w:rFonts w:cs="Arial"/>
          <w:color w:val="0B0C0C"/>
          <w:sz w:val="22"/>
          <w:szCs w:val="22"/>
        </w:rPr>
        <w:t>5</w:t>
      </w:r>
      <w:r w:rsidRPr="00D943B9">
        <w:rPr>
          <w:rFonts w:cs="Arial"/>
          <w:color w:val="0B0C0C"/>
          <w:sz w:val="22"/>
          <w:szCs w:val="22"/>
        </w:rPr>
        <w:t xml:space="preserve">. </w:t>
      </w:r>
      <w:r w:rsidR="00A106BC" w:rsidRPr="00D943B9">
        <w:rPr>
          <w:rStyle w:val="cf01"/>
          <w:rFonts w:ascii="Arial" w:hAnsi="Arial" w:cs="Arial"/>
          <w:sz w:val="22"/>
          <w:szCs w:val="22"/>
        </w:rPr>
        <w:t>With a T Level how much time do you spend with an employer and how much time in the classroom</w:t>
      </w:r>
      <w:r w:rsidRPr="00D943B9">
        <w:rPr>
          <w:rFonts w:cs="Arial"/>
          <w:color w:val="0B0C0C"/>
          <w:sz w:val="22"/>
          <w:szCs w:val="22"/>
        </w:rPr>
        <w:t xml:space="preserve">? </w:t>
      </w:r>
      <w:r w:rsidRPr="00D943B9">
        <w:rPr>
          <w:rFonts w:cs="Arial"/>
          <w:b/>
          <w:bCs/>
          <w:color w:val="0B0C0C"/>
          <w:sz w:val="22"/>
          <w:szCs w:val="22"/>
        </w:rPr>
        <w:t>(Answer:</w:t>
      </w:r>
      <w:r w:rsidR="00A106BC" w:rsidRPr="00D943B9">
        <w:rPr>
          <w:rFonts w:cs="Arial"/>
          <w:b/>
          <w:bCs/>
          <w:color w:val="0B0C0C"/>
          <w:sz w:val="22"/>
          <w:szCs w:val="22"/>
        </w:rPr>
        <w:t xml:space="preserve"> 80% with an employer and </w:t>
      </w:r>
      <w:r w:rsidRPr="00D943B9">
        <w:rPr>
          <w:rFonts w:cs="Arial"/>
          <w:b/>
          <w:bCs/>
          <w:color w:val="0B0C0C"/>
          <w:sz w:val="22"/>
          <w:szCs w:val="22"/>
        </w:rPr>
        <w:t>20%</w:t>
      </w:r>
      <w:r w:rsidR="00A106BC" w:rsidRPr="00D943B9">
        <w:rPr>
          <w:rFonts w:cs="Arial"/>
          <w:b/>
          <w:bCs/>
          <w:color w:val="0B0C0C"/>
          <w:sz w:val="22"/>
          <w:szCs w:val="22"/>
        </w:rPr>
        <w:t xml:space="preserve"> in the classroom</w:t>
      </w:r>
      <w:r w:rsidRPr="00D943B9">
        <w:rPr>
          <w:rFonts w:cs="Arial"/>
          <w:b/>
          <w:bCs/>
          <w:color w:val="0B0C0C"/>
          <w:sz w:val="22"/>
          <w:szCs w:val="22"/>
        </w:rPr>
        <w:t>)</w:t>
      </w:r>
      <w:r w:rsidR="00A106BC" w:rsidRPr="00D943B9">
        <w:rPr>
          <w:rFonts w:cs="Arial"/>
          <w:b/>
          <w:bCs/>
          <w:color w:val="0B0C0C"/>
          <w:sz w:val="22"/>
          <w:szCs w:val="22"/>
        </w:rPr>
        <w:t>.</w:t>
      </w:r>
    </w:p>
    <w:p w14:paraId="2A097BD4" w14:textId="42F28F00" w:rsidR="00EA49EC" w:rsidRPr="00D943B9" w:rsidRDefault="00EA49EC" w:rsidP="00EA49EC">
      <w:pPr>
        <w:pStyle w:val="DeptBullets"/>
        <w:numPr>
          <w:ilvl w:val="0"/>
          <w:numId w:val="0"/>
        </w:numPr>
        <w:rPr>
          <w:rFonts w:cs="Arial"/>
          <w:b/>
          <w:bCs/>
          <w:color w:val="0B0C0C"/>
          <w:sz w:val="22"/>
          <w:szCs w:val="22"/>
          <w:lang w:eastAsia="en-GB"/>
        </w:rPr>
      </w:pPr>
      <w:r w:rsidRPr="00D943B9">
        <w:rPr>
          <w:rFonts w:cs="Arial"/>
          <w:b/>
          <w:bCs/>
          <w:color w:val="0B0C0C"/>
          <w:sz w:val="22"/>
          <w:szCs w:val="22"/>
          <w:lang w:eastAsia="en-GB"/>
        </w:rPr>
        <w:t>Step 4</w:t>
      </w:r>
    </w:p>
    <w:p w14:paraId="7D48BA40" w14:textId="436510FD" w:rsidR="00EA49EC" w:rsidRPr="00D943B9" w:rsidRDefault="00EA49EC" w:rsidP="00EA49EC">
      <w:pPr>
        <w:pStyle w:val="DeptBullets"/>
        <w:numPr>
          <w:ilvl w:val="0"/>
          <w:numId w:val="0"/>
        </w:numPr>
        <w:rPr>
          <w:rFonts w:cs="Arial"/>
          <w:color w:val="0B0C0C"/>
          <w:sz w:val="22"/>
          <w:szCs w:val="22"/>
          <w:lang w:eastAsia="en-GB"/>
        </w:rPr>
      </w:pPr>
      <w:r w:rsidRPr="00D943B9">
        <w:rPr>
          <w:rFonts w:cs="Arial"/>
          <w:color w:val="0B0C0C"/>
          <w:sz w:val="22"/>
          <w:szCs w:val="22"/>
          <w:lang w:eastAsia="en-GB"/>
        </w:rPr>
        <w:t xml:space="preserve">Thank the students for taking part </w:t>
      </w:r>
      <w:r w:rsidR="002662B7">
        <w:rPr>
          <w:rFonts w:cs="Arial"/>
          <w:color w:val="0B0C0C"/>
          <w:sz w:val="22"/>
          <w:szCs w:val="22"/>
          <w:lang w:eastAsia="en-GB"/>
        </w:rPr>
        <w:t xml:space="preserve">and ensure they are signposted to </w:t>
      </w:r>
      <w:hyperlink r:id="rId13" w:history="1">
        <w:r w:rsidR="00A33CF2" w:rsidRPr="00A33CF2">
          <w:rPr>
            <w:rStyle w:val="Hyperlink"/>
            <w:rFonts w:cs="Arial"/>
            <w:sz w:val="22"/>
            <w:szCs w:val="22"/>
            <w:lang w:eastAsia="en-GB"/>
          </w:rPr>
          <w:t>Explore your education and training choices | National Careers Service</w:t>
        </w:r>
      </w:hyperlink>
      <w:r w:rsidR="00A33CF2">
        <w:rPr>
          <w:rFonts w:cs="Arial"/>
          <w:color w:val="0B0C0C"/>
          <w:sz w:val="22"/>
          <w:szCs w:val="22"/>
          <w:lang w:eastAsia="en-GB"/>
        </w:rPr>
        <w:t xml:space="preserve"> for further research and exploration of </w:t>
      </w:r>
      <w:r w:rsidR="00A33CF2" w:rsidRPr="00A33CF2">
        <w:rPr>
          <w:rFonts w:cs="Arial"/>
          <w:color w:val="0B0C0C"/>
          <w:sz w:val="22"/>
          <w:szCs w:val="22"/>
          <w:lang w:eastAsia="en-GB"/>
        </w:rPr>
        <w:t>education and training choices available to young people at post-16 and post-18</w:t>
      </w:r>
    </w:p>
    <w:sectPr w:rsidR="00EA49EC" w:rsidRPr="00D943B9" w:rsidSect="002662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78050" w14:textId="77777777" w:rsidR="006A3A8D" w:rsidRDefault="006A3A8D">
      <w:r>
        <w:separator/>
      </w:r>
    </w:p>
  </w:endnote>
  <w:endnote w:type="continuationSeparator" w:id="0">
    <w:p w14:paraId="1664A551" w14:textId="77777777" w:rsidR="006A3A8D" w:rsidRDefault="006A3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44909" w14:textId="77777777" w:rsidR="006A3A8D" w:rsidRDefault="006A3A8D">
      <w:r>
        <w:separator/>
      </w:r>
    </w:p>
  </w:footnote>
  <w:footnote w:type="continuationSeparator" w:id="0">
    <w:p w14:paraId="635A5415" w14:textId="77777777" w:rsidR="006A3A8D" w:rsidRDefault="006A3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60E78"/>
    <w:multiLevelType w:val="hybridMultilevel"/>
    <w:tmpl w:val="EED4F592"/>
    <w:lvl w:ilvl="0" w:tplc="00C61892">
      <w:start w:val="3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12A7BB3"/>
    <w:multiLevelType w:val="hybridMultilevel"/>
    <w:tmpl w:val="C540A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A72"/>
    <w:rsid w:val="00011F78"/>
    <w:rsid w:val="00013222"/>
    <w:rsid w:val="000209B0"/>
    <w:rsid w:val="00022DB6"/>
    <w:rsid w:val="00041864"/>
    <w:rsid w:val="0004776A"/>
    <w:rsid w:val="000833EF"/>
    <w:rsid w:val="000A0C1B"/>
    <w:rsid w:val="000A10C1"/>
    <w:rsid w:val="000B1468"/>
    <w:rsid w:val="000F4E59"/>
    <w:rsid w:val="00116F59"/>
    <w:rsid w:val="00133CC5"/>
    <w:rsid w:val="001362FD"/>
    <w:rsid w:val="001366BB"/>
    <w:rsid w:val="001372F2"/>
    <w:rsid w:val="00153F85"/>
    <w:rsid w:val="00170A72"/>
    <w:rsid w:val="001728A9"/>
    <w:rsid w:val="00180A06"/>
    <w:rsid w:val="00182783"/>
    <w:rsid w:val="00195B35"/>
    <w:rsid w:val="00195F8E"/>
    <w:rsid w:val="001A54FA"/>
    <w:rsid w:val="001B05C8"/>
    <w:rsid w:val="001B6DF9"/>
    <w:rsid w:val="001D53B2"/>
    <w:rsid w:val="001D55BC"/>
    <w:rsid w:val="001D7FB3"/>
    <w:rsid w:val="002009C2"/>
    <w:rsid w:val="00211C37"/>
    <w:rsid w:val="00212D24"/>
    <w:rsid w:val="00213642"/>
    <w:rsid w:val="00217581"/>
    <w:rsid w:val="002335B0"/>
    <w:rsid w:val="002338A1"/>
    <w:rsid w:val="00266064"/>
    <w:rsid w:val="002662B7"/>
    <w:rsid w:val="0027611C"/>
    <w:rsid w:val="00283C01"/>
    <w:rsid w:val="002840D0"/>
    <w:rsid w:val="002915E0"/>
    <w:rsid w:val="00295EFC"/>
    <w:rsid w:val="002B0504"/>
    <w:rsid w:val="002B103B"/>
    <w:rsid w:val="002B651E"/>
    <w:rsid w:val="002C18FA"/>
    <w:rsid w:val="002D2A7A"/>
    <w:rsid w:val="002E28FA"/>
    <w:rsid w:val="002E455F"/>
    <w:rsid w:val="00310708"/>
    <w:rsid w:val="00312BD3"/>
    <w:rsid w:val="003152C4"/>
    <w:rsid w:val="00347A3B"/>
    <w:rsid w:val="00351981"/>
    <w:rsid w:val="00367EEB"/>
    <w:rsid w:val="00370895"/>
    <w:rsid w:val="00392AE9"/>
    <w:rsid w:val="003B78F9"/>
    <w:rsid w:val="003C2A72"/>
    <w:rsid w:val="003D74A2"/>
    <w:rsid w:val="003D7A13"/>
    <w:rsid w:val="003E1B86"/>
    <w:rsid w:val="00402829"/>
    <w:rsid w:val="00430DC5"/>
    <w:rsid w:val="0043437D"/>
    <w:rsid w:val="00450D89"/>
    <w:rsid w:val="004533A7"/>
    <w:rsid w:val="00460505"/>
    <w:rsid w:val="00463122"/>
    <w:rsid w:val="00480E77"/>
    <w:rsid w:val="00484C39"/>
    <w:rsid w:val="004955D9"/>
    <w:rsid w:val="004A7468"/>
    <w:rsid w:val="004E633C"/>
    <w:rsid w:val="00506082"/>
    <w:rsid w:val="00506B6F"/>
    <w:rsid w:val="00511CA5"/>
    <w:rsid w:val="005150CE"/>
    <w:rsid w:val="005162A5"/>
    <w:rsid w:val="00530814"/>
    <w:rsid w:val="00545301"/>
    <w:rsid w:val="005463A3"/>
    <w:rsid w:val="005537E1"/>
    <w:rsid w:val="00565333"/>
    <w:rsid w:val="005761D8"/>
    <w:rsid w:val="00591B39"/>
    <w:rsid w:val="005B1CC3"/>
    <w:rsid w:val="005B5A07"/>
    <w:rsid w:val="005C1372"/>
    <w:rsid w:val="00607A4B"/>
    <w:rsid w:val="00607E54"/>
    <w:rsid w:val="0062704E"/>
    <w:rsid w:val="00634682"/>
    <w:rsid w:val="0063507E"/>
    <w:rsid w:val="006363E9"/>
    <w:rsid w:val="00685572"/>
    <w:rsid w:val="006858D6"/>
    <w:rsid w:val="00687908"/>
    <w:rsid w:val="006A0189"/>
    <w:rsid w:val="006A1127"/>
    <w:rsid w:val="006A2F72"/>
    <w:rsid w:val="006A3278"/>
    <w:rsid w:val="006A3A8D"/>
    <w:rsid w:val="006B0197"/>
    <w:rsid w:val="006D0C46"/>
    <w:rsid w:val="006D3EBD"/>
    <w:rsid w:val="006E6F0B"/>
    <w:rsid w:val="006F04B9"/>
    <w:rsid w:val="007104E4"/>
    <w:rsid w:val="00721112"/>
    <w:rsid w:val="007442BB"/>
    <w:rsid w:val="007463C5"/>
    <w:rsid w:val="00746846"/>
    <w:rsid w:val="007510C3"/>
    <w:rsid w:val="0076458E"/>
    <w:rsid w:val="00765556"/>
    <w:rsid w:val="00767063"/>
    <w:rsid w:val="007940AE"/>
    <w:rsid w:val="00794F33"/>
    <w:rsid w:val="007A10F9"/>
    <w:rsid w:val="007A4C02"/>
    <w:rsid w:val="007B49CD"/>
    <w:rsid w:val="007B593B"/>
    <w:rsid w:val="007B5A46"/>
    <w:rsid w:val="007C1BC2"/>
    <w:rsid w:val="007D0DBA"/>
    <w:rsid w:val="007D4DB0"/>
    <w:rsid w:val="007F073B"/>
    <w:rsid w:val="00805C72"/>
    <w:rsid w:val="0081045B"/>
    <w:rsid w:val="00831225"/>
    <w:rsid w:val="008428AB"/>
    <w:rsid w:val="00863664"/>
    <w:rsid w:val="00867431"/>
    <w:rsid w:val="0088151C"/>
    <w:rsid w:val="008817AB"/>
    <w:rsid w:val="008843A4"/>
    <w:rsid w:val="008A3F43"/>
    <w:rsid w:val="008B02CF"/>
    <w:rsid w:val="008B1C49"/>
    <w:rsid w:val="008B67CC"/>
    <w:rsid w:val="008B7236"/>
    <w:rsid w:val="008D1228"/>
    <w:rsid w:val="008E3BDA"/>
    <w:rsid w:val="008F452F"/>
    <w:rsid w:val="00905ADC"/>
    <w:rsid w:val="00906C33"/>
    <w:rsid w:val="009173AF"/>
    <w:rsid w:val="00932946"/>
    <w:rsid w:val="009424FA"/>
    <w:rsid w:val="009426CB"/>
    <w:rsid w:val="00963073"/>
    <w:rsid w:val="0097315A"/>
    <w:rsid w:val="009A3F0A"/>
    <w:rsid w:val="009B3EFE"/>
    <w:rsid w:val="009B47E4"/>
    <w:rsid w:val="009B493A"/>
    <w:rsid w:val="009D3D73"/>
    <w:rsid w:val="009E147D"/>
    <w:rsid w:val="009E73AD"/>
    <w:rsid w:val="009F5357"/>
    <w:rsid w:val="009F5B3B"/>
    <w:rsid w:val="009F7653"/>
    <w:rsid w:val="00A00277"/>
    <w:rsid w:val="00A00569"/>
    <w:rsid w:val="00A106BC"/>
    <w:rsid w:val="00A21E85"/>
    <w:rsid w:val="00A2712A"/>
    <w:rsid w:val="00A3306B"/>
    <w:rsid w:val="00A33CF2"/>
    <w:rsid w:val="00A36044"/>
    <w:rsid w:val="00A366A9"/>
    <w:rsid w:val="00A46912"/>
    <w:rsid w:val="00A64099"/>
    <w:rsid w:val="00A85731"/>
    <w:rsid w:val="00A96425"/>
    <w:rsid w:val="00AB40E0"/>
    <w:rsid w:val="00AB6016"/>
    <w:rsid w:val="00AC2A37"/>
    <w:rsid w:val="00AD0E50"/>
    <w:rsid w:val="00AD632D"/>
    <w:rsid w:val="00AF0554"/>
    <w:rsid w:val="00AF1C07"/>
    <w:rsid w:val="00AF737F"/>
    <w:rsid w:val="00B006DF"/>
    <w:rsid w:val="00B05ECD"/>
    <w:rsid w:val="00B06172"/>
    <w:rsid w:val="00B16A24"/>
    <w:rsid w:val="00B16A8C"/>
    <w:rsid w:val="00B275C1"/>
    <w:rsid w:val="00B419BA"/>
    <w:rsid w:val="00B573A6"/>
    <w:rsid w:val="00B60CFA"/>
    <w:rsid w:val="00B6522B"/>
    <w:rsid w:val="00B65709"/>
    <w:rsid w:val="00B67DF2"/>
    <w:rsid w:val="00B85BF7"/>
    <w:rsid w:val="00B939CC"/>
    <w:rsid w:val="00BA3A8C"/>
    <w:rsid w:val="00BC547B"/>
    <w:rsid w:val="00BC6AE4"/>
    <w:rsid w:val="00BD4B6C"/>
    <w:rsid w:val="00C04DD0"/>
    <w:rsid w:val="00C37933"/>
    <w:rsid w:val="00C408C7"/>
    <w:rsid w:val="00C47EEA"/>
    <w:rsid w:val="00C519D0"/>
    <w:rsid w:val="00C70ACB"/>
    <w:rsid w:val="00CA4FEC"/>
    <w:rsid w:val="00CA7ACB"/>
    <w:rsid w:val="00CD7921"/>
    <w:rsid w:val="00CE084B"/>
    <w:rsid w:val="00D02D57"/>
    <w:rsid w:val="00D118D6"/>
    <w:rsid w:val="00D20266"/>
    <w:rsid w:val="00D20C29"/>
    <w:rsid w:val="00D33842"/>
    <w:rsid w:val="00D47915"/>
    <w:rsid w:val="00D57D6E"/>
    <w:rsid w:val="00D61F5A"/>
    <w:rsid w:val="00D639A6"/>
    <w:rsid w:val="00D656C2"/>
    <w:rsid w:val="00D943B9"/>
    <w:rsid w:val="00DA4817"/>
    <w:rsid w:val="00DB4C12"/>
    <w:rsid w:val="00DC69C2"/>
    <w:rsid w:val="00DC7322"/>
    <w:rsid w:val="00DD373C"/>
    <w:rsid w:val="00DE3EEE"/>
    <w:rsid w:val="00DE4714"/>
    <w:rsid w:val="00DE4A9E"/>
    <w:rsid w:val="00E0081E"/>
    <w:rsid w:val="00E02094"/>
    <w:rsid w:val="00E10F4C"/>
    <w:rsid w:val="00E140B4"/>
    <w:rsid w:val="00E20DD9"/>
    <w:rsid w:val="00E22BAE"/>
    <w:rsid w:val="00E2419F"/>
    <w:rsid w:val="00E25647"/>
    <w:rsid w:val="00E366D6"/>
    <w:rsid w:val="00E568C9"/>
    <w:rsid w:val="00E63D8B"/>
    <w:rsid w:val="00E731A8"/>
    <w:rsid w:val="00E81F4B"/>
    <w:rsid w:val="00E8756F"/>
    <w:rsid w:val="00EA11BE"/>
    <w:rsid w:val="00EA49EC"/>
    <w:rsid w:val="00EC644A"/>
    <w:rsid w:val="00EC6A3F"/>
    <w:rsid w:val="00EF45F3"/>
    <w:rsid w:val="00F30554"/>
    <w:rsid w:val="00F348D2"/>
    <w:rsid w:val="00F4485F"/>
    <w:rsid w:val="00F44B6A"/>
    <w:rsid w:val="00F521C7"/>
    <w:rsid w:val="00F60BF8"/>
    <w:rsid w:val="00F64863"/>
    <w:rsid w:val="00F87121"/>
    <w:rsid w:val="00F960C1"/>
    <w:rsid w:val="00FA0331"/>
    <w:rsid w:val="00FC049C"/>
    <w:rsid w:val="00FC1C0E"/>
    <w:rsid w:val="00FC5ED8"/>
    <w:rsid w:val="1EF1FA72"/>
    <w:rsid w:val="3EE772D0"/>
    <w:rsid w:val="4D284108"/>
    <w:rsid w:val="6C1F712E"/>
    <w:rsid w:val="77E094E9"/>
    <w:rsid w:val="7849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9EDAF"/>
  <w15:docId w15:val="{D67FD9CC-77FB-4A53-91ED-875377D0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link w:val="Heading2Char"/>
    <w:uiPriority w:val="9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5647"/>
    <w:rPr>
      <w:color w:val="0563C1"/>
      <w:u w:val="single"/>
    </w:rPr>
  </w:style>
  <w:style w:type="character" w:customStyle="1" w:styleId="normaltextrun">
    <w:name w:val="normaltextrun"/>
    <w:basedOn w:val="DefaultParagraphFont"/>
    <w:rsid w:val="00E25647"/>
  </w:style>
  <w:style w:type="character" w:customStyle="1" w:styleId="eop">
    <w:name w:val="eop"/>
    <w:basedOn w:val="DefaultParagraphFont"/>
    <w:rsid w:val="00E25647"/>
  </w:style>
  <w:style w:type="character" w:styleId="UnresolvedMention">
    <w:name w:val="Unresolved Mention"/>
    <w:basedOn w:val="DefaultParagraphFont"/>
    <w:uiPriority w:val="99"/>
    <w:semiHidden/>
    <w:unhideWhenUsed/>
    <w:rsid w:val="00B60CFA"/>
    <w:rPr>
      <w:color w:val="605E5C"/>
      <w:shd w:val="clear" w:color="auto" w:fill="E1DFDD"/>
    </w:rPr>
  </w:style>
  <w:style w:type="character" w:customStyle="1" w:styleId="Heading2Char">
    <w:name w:val="Heading 2 Char"/>
    <w:aliases w:val="Numbered - 2 Char"/>
    <w:basedOn w:val="DefaultParagraphFont"/>
    <w:link w:val="Heading2"/>
    <w:uiPriority w:val="9"/>
    <w:rsid w:val="00794F33"/>
    <w:rPr>
      <w:rFonts w:ascii="Arial" w:hAnsi="Arial"/>
      <w:b/>
      <w:kern w:val="28"/>
      <w:sz w:val="24"/>
      <w:lang w:eastAsia="en-US"/>
    </w:rPr>
  </w:style>
  <w:style w:type="paragraph" w:customStyle="1" w:styleId="govuk-body">
    <w:name w:val="govuk-body"/>
    <w:basedOn w:val="Normal"/>
    <w:rsid w:val="00794F33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GB"/>
    </w:rPr>
  </w:style>
  <w:style w:type="character" w:styleId="CommentReference">
    <w:name w:val="annotation reference"/>
    <w:basedOn w:val="DefaultParagraphFont"/>
    <w:semiHidden/>
    <w:unhideWhenUsed/>
    <w:rsid w:val="003152C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152C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52C4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152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152C4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3152C4"/>
    <w:rPr>
      <w:rFonts w:ascii="Arial" w:hAnsi="Arial"/>
      <w:sz w:val="24"/>
      <w:lang w:eastAsia="en-US"/>
    </w:rPr>
  </w:style>
  <w:style w:type="character" w:customStyle="1" w:styleId="cf01">
    <w:name w:val="cf01"/>
    <w:basedOn w:val="DefaultParagraphFont"/>
    <w:rsid w:val="00A106BC"/>
    <w:rPr>
      <w:rFonts w:ascii="Segoe UI" w:hAnsi="Segoe UI" w:cs="Segoe UI" w:hint="default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C04D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ationalcareers.service.gov.uk/explore-your-education-and-training-choice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uk/get-the-jum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6GkZNnxZFvc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E1B16A06E3343AAE17D825D5A5628" ma:contentTypeVersion="12" ma:contentTypeDescription="Create a new document." ma:contentTypeScope="" ma:versionID="964d8795663db003a60998cbc649e1ec">
  <xsd:schema xmlns:xsd="http://www.w3.org/2001/XMLSchema" xmlns:xs="http://www.w3.org/2001/XMLSchema" xmlns:p="http://schemas.microsoft.com/office/2006/metadata/properties" xmlns:ns2="7225a07f-9d03-40dd-86ff-e3dcfca2869d" xmlns:ns3="ea087660-d38d-4f88-88e5-6d7604dadf3e" targetNamespace="http://schemas.microsoft.com/office/2006/metadata/properties" ma:root="true" ma:fieldsID="8d3d9936a152a0da5d3256bf86ac2b2d" ns2:_="" ns3:_="">
    <xsd:import namespace="7225a07f-9d03-40dd-86ff-e3dcfca2869d"/>
    <xsd:import namespace="ea087660-d38d-4f88-88e5-6d7604dadf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5a07f-9d03-40dd-86ff-e3dcfca286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87660-d38d-4f88-88e5-6d7604dadf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002209-A212-4928-9837-3B1DE165B5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2D58C9-ACFD-4795-A0DF-305B78D314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1EFC2A-9B3D-41E3-85E6-03E2D021A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25a07f-9d03-40dd-86ff-e3dcfca2869d"/>
    <ds:schemaRef ds:uri="ea087660-d38d-4f88-88e5-6d7604dadf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F32021-C68B-4639-8750-4E9E287736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PRESCOTT, Luke</dc:creator>
  <cp:keywords/>
  <dc:description/>
  <cp:lastModifiedBy>Kelly Dillon</cp:lastModifiedBy>
  <cp:revision>2</cp:revision>
  <dcterms:created xsi:type="dcterms:W3CDTF">2022-01-31T15:40:00Z</dcterms:created>
  <dcterms:modified xsi:type="dcterms:W3CDTF">2022-01-31T15:40:00Z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0x010100334E1B16A06E3343AAE17D825D5A5628</vt:lpwstr>
  </property>
</Properties>
</file>