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0EF3" w14:textId="77777777" w:rsidR="0050794A" w:rsidRDefault="0050794A" w:rsidP="003E7A89">
      <w:pPr>
        <w:rPr>
          <w:rFonts w:ascii="Lato" w:eastAsia="Calibri" w:hAnsi="Lato" w:cs="Times New Roman"/>
          <w:b/>
          <w:bCs/>
          <w:color w:val="00A8A8"/>
          <w:sz w:val="40"/>
          <w:szCs w:val="40"/>
        </w:rPr>
      </w:pPr>
      <w:bookmarkStart w:id="0" w:name="_Hlk79601279"/>
    </w:p>
    <w:p w14:paraId="76B03B0B" w14:textId="461DE403" w:rsidR="003E7A89" w:rsidRPr="008310AD" w:rsidRDefault="003E7A89" w:rsidP="003E7A89">
      <w:pPr>
        <w:rPr>
          <w:rFonts w:eastAsia="Calibri" w:cs="Times New Roman"/>
          <w:b/>
          <w:bCs/>
          <w:color w:val="00A8A8"/>
          <w:sz w:val="60"/>
          <w:szCs w:val="60"/>
        </w:rPr>
      </w:pPr>
      <w:r w:rsidRPr="008310AD">
        <w:rPr>
          <w:rFonts w:eastAsia="Calibri" w:cs="Times New Roman"/>
          <w:b/>
          <w:bCs/>
          <w:color w:val="00A8A8"/>
          <w:sz w:val="60"/>
          <w:szCs w:val="60"/>
        </w:rPr>
        <w:t>Building a Stable and Progressive Careers Programme</w:t>
      </w:r>
    </w:p>
    <w:bookmarkEnd w:id="0"/>
    <w:p w14:paraId="2CAFBCA7" w14:textId="170DBAEF" w:rsidR="002B5C91" w:rsidRPr="008310AD" w:rsidRDefault="002B5C91" w:rsidP="002B5C91">
      <w:pPr>
        <w:rPr>
          <w:rFonts w:eastAsia="Calibri" w:cs="Times New Roman"/>
          <w:b/>
          <w:bCs/>
          <w:color w:val="404040" w:themeColor="text1" w:themeTint="BF"/>
          <w:sz w:val="28"/>
          <w:szCs w:val="28"/>
        </w:rPr>
      </w:pPr>
      <w:r w:rsidRPr="008310AD">
        <w:rPr>
          <w:rFonts w:eastAsia="Calibri" w:cs="Times New Roman"/>
          <w:b/>
          <w:bCs/>
          <w:color w:val="404040" w:themeColor="text1" w:themeTint="BF"/>
          <w:sz w:val="28"/>
          <w:szCs w:val="28"/>
        </w:rPr>
        <w:t>A stable careers programme should be:</w:t>
      </w:r>
    </w:p>
    <w:p w14:paraId="6CE52CCE" w14:textId="77777777" w:rsidR="002B5C91" w:rsidRPr="008310AD" w:rsidRDefault="002B5C91" w:rsidP="002B5C91">
      <w:pPr>
        <w:numPr>
          <w:ilvl w:val="0"/>
          <w:numId w:val="16"/>
        </w:numPr>
        <w:rPr>
          <w:rFonts w:eastAsia="Calibri" w:cs="Times New Roman"/>
          <w:color w:val="404040" w:themeColor="text1" w:themeTint="BF"/>
          <w:sz w:val="24"/>
          <w:szCs w:val="24"/>
        </w:rPr>
      </w:pPr>
      <w:r w:rsidRPr="008310AD">
        <w:rPr>
          <w:rFonts w:eastAsia="Calibri" w:cs="Times New Roman"/>
          <w:color w:val="404040" w:themeColor="text1" w:themeTint="BF"/>
          <w:sz w:val="24"/>
          <w:szCs w:val="24"/>
        </w:rPr>
        <w:t>Progressive</w:t>
      </w:r>
    </w:p>
    <w:p w14:paraId="2EF4C862" w14:textId="77777777" w:rsidR="002B5C91" w:rsidRPr="008310AD" w:rsidRDefault="002B5C91" w:rsidP="002B5C91">
      <w:pPr>
        <w:numPr>
          <w:ilvl w:val="0"/>
          <w:numId w:val="16"/>
        </w:numPr>
        <w:rPr>
          <w:rFonts w:eastAsia="Calibri" w:cs="Times New Roman"/>
          <w:color w:val="404040" w:themeColor="text1" w:themeTint="BF"/>
          <w:sz w:val="24"/>
          <w:szCs w:val="24"/>
        </w:rPr>
      </w:pPr>
      <w:r w:rsidRPr="008310AD">
        <w:rPr>
          <w:rFonts w:eastAsia="Calibri" w:cs="Times New Roman"/>
          <w:color w:val="404040" w:themeColor="text1" w:themeTint="BF"/>
          <w:sz w:val="24"/>
          <w:szCs w:val="24"/>
        </w:rPr>
        <w:t>Inclusive</w:t>
      </w:r>
    </w:p>
    <w:p w14:paraId="7FB820A7" w14:textId="77777777" w:rsidR="002B5C91" w:rsidRPr="008310AD" w:rsidRDefault="002B5C91" w:rsidP="002B5C91">
      <w:pPr>
        <w:numPr>
          <w:ilvl w:val="0"/>
          <w:numId w:val="16"/>
        </w:numPr>
        <w:rPr>
          <w:rFonts w:eastAsia="Calibri" w:cs="Times New Roman"/>
          <w:color w:val="404040" w:themeColor="text1" w:themeTint="BF"/>
          <w:sz w:val="24"/>
          <w:szCs w:val="24"/>
        </w:rPr>
      </w:pPr>
      <w:r w:rsidRPr="008310AD">
        <w:rPr>
          <w:rFonts w:eastAsia="Calibri" w:cs="Times New Roman"/>
          <w:color w:val="404040" w:themeColor="text1" w:themeTint="BF"/>
          <w:sz w:val="24"/>
          <w:szCs w:val="24"/>
        </w:rPr>
        <w:t>Planned for intent</w:t>
      </w:r>
    </w:p>
    <w:p w14:paraId="70AE87E2" w14:textId="77777777" w:rsidR="0050794A" w:rsidRPr="008310AD" w:rsidRDefault="002B5C91" w:rsidP="003E7A89">
      <w:pPr>
        <w:numPr>
          <w:ilvl w:val="0"/>
          <w:numId w:val="16"/>
        </w:numPr>
        <w:rPr>
          <w:rFonts w:eastAsia="Calibri" w:cs="Times New Roman"/>
          <w:color w:val="404040" w:themeColor="text1" w:themeTint="BF"/>
          <w:sz w:val="24"/>
          <w:szCs w:val="24"/>
        </w:rPr>
      </w:pPr>
      <w:r w:rsidRPr="008310AD">
        <w:rPr>
          <w:rFonts w:eastAsia="Calibri" w:cs="Times New Roman"/>
          <w:color w:val="404040" w:themeColor="text1" w:themeTint="BF"/>
          <w:sz w:val="24"/>
          <w:szCs w:val="24"/>
        </w:rPr>
        <w:t>Informed by data and evaluation</w:t>
      </w:r>
    </w:p>
    <w:p w14:paraId="3101DE4D" w14:textId="0F48712E" w:rsidR="002B5C91" w:rsidRPr="008310AD" w:rsidRDefault="0050794A" w:rsidP="0050794A">
      <w:pPr>
        <w:rPr>
          <w:rFonts w:eastAsia="Calibri" w:cs="Times New Roman"/>
          <w:color w:val="404040" w:themeColor="text1" w:themeTint="BF"/>
          <w:sz w:val="24"/>
          <w:szCs w:val="24"/>
        </w:rPr>
      </w:pPr>
      <w:r w:rsidRPr="008310AD">
        <w:rPr>
          <w:rFonts w:eastAsia="Calibri" w:cs="Times New Roman"/>
          <w:sz w:val="28"/>
          <w:szCs w:val="28"/>
        </w:rPr>
        <w:br/>
      </w:r>
      <w:r w:rsidR="002B5C91" w:rsidRPr="008310AD">
        <w:rPr>
          <w:rFonts w:eastAsia="Calibri" w:cs="Times New Roman"/>
          <w:color w:val="404040" w:themeColor="text1" w:themeTint="BF"/>
          <w:sz w:val="24"/>
          <w:szCs w:val="24"/>
        </w:rPr>
        <w:t xml:space="preserve">This guide will support you to build </w:t>
      </w:r>
      <w:r w:rsidR="00440BFF" w:rsidRPr="008310AD">
        <w:rPr>
          <w:rFonts w:eastAsia="Calibri" w:cs="Times New Roman"/>
          <w:color w:val="404040" w:themeColor="text1" w:themeTint="BF"/>
          <w:sz w:val="24"/>
          <w:szCs w:val="24"/>
        </w:rPr>
        <w:t xml:space="preserve">and present </w:t>
      </w:r>
      <w:r w:rsidR="002B5C91" w:rsidRPr="008310AD">
        <w:rPr>
          <w:rFonts w:eastAsia="Calibri" w:cs="Times New Roman"/>
          <w:color w:val="404040" w:themeColor="text1" w:themeTint="BF"/>
          <w:sz w:val="24"/>
          <w:szCs w:val="24"/>
        </w:rPr>
        <w:t>a progressive careers programme that scaffolds and allows you to measure what students need to know, understand and be able to do to find their best next step</w:t>
      </w:r>
      <w:r w:rsidR="00936A1A" w:rsidRPr="008310AD">
        <w:rPr>
          <w:rFonts w:eastAsia="Calibri" w:cs="Times New Roman"/>
          <w:color w:val="404040" w:themeColor="text1" w:themeTint="BF"/>
          <w:sz w:val="24"/>
          <w:szCs w:val="24"/>
        </w:rPr>
        <w:t xml:space="preserve">. </w:t>
      </w:r>
    </w:p>
    <w:p w14:paraId="7A245768" w14:textId="77777777" w:rsidR="0050794A" w:rsidRPr="008310AD" w:rsidRDefault="0050794A" w:rsidP="0050794A">
      <w:pPr>
        <w:rPr>
          <w:rFonts w:eastAsia="Calibri" w:cs="Times New Roman"/>
          <w:color w:val="404040" w:themeColor="text1" w:themeTint="BF"/>
          <w:sz w:val="28"/>
          <w:szCs w:val="28"/>
        </w:rPr>
      </w:pPr>
    </w:p>
    <w:p w14:paraId="59E89586" w14:textId="2700DB00" w:rsidR="00440BFF" w:rsidRPr="008310AD" w:rsidRDefault="00440BFF" w:rsidP="003E7A89">
      <w:pPr>
        <w:rPr>
          <w:rFonts w:eastAsia="Calibri" w:cs="Times New Roman"/>
          <w:b/>
          <w:bCs/>
          <w:color w:val="404040" w:themeColor="text1" w:themeTint="BF"/>
          <w:sz w:val="28"/>
          <w:szCs w:val="28"/>
        </w:rPr>
      </w:pPr>
      <w:r w:rsidRPr="008310AD">
        <w:rPr>
          <w:rFonts w:eastAsia="Calibri" w:cs="Times New Roman"/>
          <w:b/>
          <w:bCs/>
          <w:color w:val="404040" w:themeColor="text1" w:themeTint="BF"/>
          <w:sz w:val="28"/>
          <w:szCs w:val="28"/>
        </w:rPr>
        <w:t>For more information, please access the following resource and support:</w:t>
      </w:r>
    </w:p>
    <w:p w14:paraId="6C71F190" w14:textId="66275DDA" w:rsidR="00440BFF" w:rsidRPr="008310AD" w:rsidRDefault="00440BFF" w:rsidP="00440BFF">
      <w:pPr>
        <w:pStyle w:val="ListParagraph"/>
        <w:numPr>
          <w:ilvl w:val="0"/>
          <w:numId w:val="21"/>
        </w:numPr>
        <w:rPr>
          <w:rFonts w:asciiTheme="minorHAnsi" w:eastAsia="Calibri" w:hAnsiTheme="minorHAnsi" w:cs="Times New Roman"/>
          <w:sz w:val="24"/>
          <w:szCs w:val="24"/>
        </w:rPr>
      </w:pPr>
      <w:r w:rsidRPr="008310AD">
        <w:rPr>
          <w:rFonts w:asciiTheme="minorHAnsi" w:eastAsia="Calibri" w:hAnsiTheme="minorHAnsi" w:cs="Times New Roman"/>
          <w:sz w:val="24"/>
          <w:szCs w:val="24"/>
        </w:rPr>
        <w:t xml:space="preserve">Building a Strategic Careers Plan </w:t>
      </w:r>
      <w:hyperlink r:id="rId8" w:history="1">
        <w:r w:rsidRPr="00AD235E">
          <w:rPr>
            <w:rStyle w:val="Hyperlink"/>
            <w:rFonts w:asciiTheme="minorHAnsi" w:eastAsia="Calibri" w:hAnsiTheme="minorHAnsi" w:cs="Times New Roman"/>
            <w:sz w:val="24"/>
            <w:szCs w:val="24"/>
          </w:rPr>
          <w:t>Guidance Document</w:t>
        </w:r>
      </w:hyperlink>
      <w:r w:rsidRPr="008310AD">
        <w:rPr>
          <w:rFonts w:asciiTheme="minorHAnsi" w:eastAsia="Calibri" w:hAnsiTheme="minorHAnsi" w:cs="Times New Roman"/>
          <w:sz w:val="24"/>
          <w:szCs w:val="24"/>
        </w:rPr>
        <w:t xml:space="preserve"> and </w:t>
      </w:r>
      <w:r w:rsidR="00936A1A" w:rsidRPr="008310AD">
        <w:rPr>
          <w:rFonts w:asciiTheme="minorHAnsi" w:eastAsia="Calibri" w:hAnsiTheme="minorHAnsi" w:cs="Times New Roman"/>
          <w:sz w:val="24"/>
          <w:szCs w:val="24"/>
        </w:rPr>
        <w:t>CPD</w:t>
      </w:r>
    </w:p>
    <w:p w14:paraId="728C63EB" w14:textId="3FE00653" w:rsidR="00440BFF" w:rsidRPr="008310AD" w:rsidRDefault="000B51E5" w:rsidP="00440BFF">
      <w:pPr>
        <w:pStyle w:val="ListParagraph"/>
        <w:numPr>
          <w:ilvl w:val="0"/>
          <w:numId w:val="21"/>
        </w:numPr>
        <w:rPr>
          <w:rFonts w:asciiTheme="minorHAnsi" w:eastAsia="Calibri" w:hAnsiTheme="minorHAnsi" w:cs="Times New Roman"/>
          <w:sz w:val="24"/>
          <w:szCs w:val="24"/>
        </w:rPr>
      </w:pPr>
      <w:hyperlink r:id="rId9" w:history="1">
        <w:r w:rsidR="00440BFF" w:rsidRPr="00D46FE7">
          <w:rPr>
            <w:rStyle w:val="Hyperlink"/>
            <w:rFonts w:asciiTheme="minorHAnsi" w:eastAsia="Calibri" w:hAnsiTheme="minorHAnsi" w:cs="Times New Roman"/>
            <w:sz w:val="24"/>
            <w:szCs w:val="24"/>
          </w:rPr>
          <w:t>Future Skills Questionnaire</w:t>
        </w:r>
      </w:hyperlink>
    </w:p>
    <w:p w14:paraId="6BE842EE" w14:textId="77777777" w:rsidR="00440BFF" w:rsidRPr="008310AD" w:rsidRDefault="000B51E5" w:rsidP="00440BFF">
      <w:pPr>
        <w:pStyle w:val="ListParagraph"/>
        <w:numPr>
          <w:ilvl w:val="0"/>
          <w:numId w:val="21"/>
        </w:numPr>
        <w:rPr>
          <w:rFonts w:asciiTheme="minorHAnsi" w:eastAsia="Calibri" w:hAnsiTheme="minorHAnsi" w:cs="Times New Roman"/>
          <w:sz w:val="24"/>
          <w:szCs w:val="24"/>
        </w:rPr>
      </w:pPr>
      <w:hyperlink r:id="rId10" w:history="1">
        <w:r w:rsidR="00440BFF" w:rsidRPr="008310AD">
          <w:rPr>
            <w:rStyle w:val="Hyperlink"/>
            <w:rFonts w:asciiTheme="minorHAnsi" w:eastAsia="Calibri" w:hAnsiTheme="minorHAnsi" w:cs="Times New Roman"/>
            <w:sz w:val="24"/>
            <w:szCs w:val="24"/>
          </w:rPr>
          <w:t>New Career Development Framework (thecdi.net)</w:t>
        </w:r>
      </w:hyperlink>
    </w:p>
    <w:p w14:paraId="6EA3134B" w14:textId="08DB5012" w:rsidR="00440BFF" w:rsidRPr="008310AD" w:rsidRDefault="000B51E5" w:rsidP="00440BFF">
      <w:pPr>
        <w:pStyle w:val="ListParagraph"/>
        <w:numPr>
          <w:ilvl w:val="0"/>
          <w:numId w:val="21"/>
        </w:numPr>
        <w:rPr>
          <w:rFonts w:asciiTheme="minorHAnsi" w:eastAsia="Calibri" w:hAnsiTheme="minorHAnsi" w:cs="Times New Roman"/>
          <w:sz w:val="24"/>
          <w:szCs w:val="24"/>
        </w:rPr>
      </w:pPr>
      <w:hyperlink r:id="rId11" w:history="1">
        <w:r w:rsidR="00440BFF" w:rsidRPr="008310AD">
          <w:rPr>
            <w:rStyle w:val="Hyperlink"/>
            <w:rFonts w:asciiTheme="minorHAnsi" w:eastAsia="Calibri" w:hAnsiTheme="minorHAnsi" w:cs="Times New Roman"/>
            <w:sz w:val="24"/>
            <w:szCs w:val="24"/>
          </w:rPr>
          <w:t>The Skills Builder Partnership</w:t>
        </w:r>
      </w:hyperlink>
    </w:p>
    <w:p w14:paraId="609B8573" w14:textId="798B273C" w:rsidR="00440BFF" w:rsidRPr="008310AD" w:rsidRDefault="000B51E5" w:rsidP="00440BFF">
      <w:pPr>
        <w:pStyle w:val="ListParagraph"/>
        <w:numPr>
          <w:ilvl w:val="0"/>
          <w:numId w:val="21"/>
        </w:numPr>
        <w:rPr>
          <w:rFonts w:asciiTheme="minorHAnsi" w:eastAsia="Calibri" w:hAnsiTheme="minorHAnsi" w:cs="Times New Roman"/>
          <w:sz w:val="24"/>
          <w:szCs w:val="24"/>
        </w:rPr>
      </w:pPr>
      <w:hyperlink r:id="rId12" w:history="1">
        <w:r w:rsidR="00440BFF" w:rsidRPr="008310AD">
          <w:rPr>
            <w:rStyle w:val="Hyperlink"/>
            <w:rFonts w:asciiTheme="minorHAnsi" w:eastAsia="Calibri" w:hAnsiTheme="minorHAnsi" w:cs="Times New Roman"/>
            <w:sz w:val="24"/>
            <w:szCs w:val="24"/>
          </w:rPr>
          <w:t>Journey/roadmap | CEC Resource Directory (careersandenterprise.co.uk)</w:t>
        </w:r>
      </w:hyperlink>
    </w:p>
    <w:p w14:paraId="2771F8FE" w14:textId="77777777" w:rsidR="00440BFF" w:rsidRPr="008310AD" w:rsidRDefault="00440BFF" w:rsidP="003E7A89">
      <w:pPr>
        <w:rPr>
          <w:rFonts w:eastAsia="Calibri" w:cs="Times New Roman"/>
          <w:sz w:val="24"/>
          <w:szCs w:val="24"/>
        </w:rPr>
      </w:pPr>
    </w:p>
    <w:p w14:paraId="4A550F5A" w14:textId="3C3AD7D9" w:rsidR="002B5C91" w:rsidRPr="008310AD" w:rsidRDefault="002B5C91" w:rsidP="003E7A89">
      <w:pPr>
        <w:rPr>
          <w:rFonts w:eastAsia="Calibri" w:cs="Times New Roman"/>
          <w:bCs/>
          <w:sz w:val="24"/>
          <w:szCs w:val="24"/>
        </w:rPr>
      </w:pPr>
    </w:p>
    <w:p w14:paraId="27393EEC" w14:textId="23526A49" w:rsidR="00B47524" w:rsidRPr="008310AD" w:rsidRDefault="00B47524" w:rsidP="00BE2DC6">
      <w:pPr>
        <w:rPr>
          <w:rFonts w:eastAsia="Calibri" w:cs="Times New Roman"/>
          <w:bCs/>
          <w:sz w:val="24"/>
          <w:szCs w:val="24"/>
          <w:lang w:eastAsia="en-GB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420443" w:rsidRPr="008310AD" w14:paraId="07E41A53" w14:textId="107E135C" w:rsidTr="00420443">
        <w:trPr>
          <w:trHeight w:val="515"/>
        </w:trPr>
        <w:tc>
          <w:tcPr>
            <w:tcW w:w="15163" w:type="dxa"/>
            <w:shd w:val="clear" w:color="auto" w:fill="00A8A8"/>
          </w:tcPr>
          <w:p w14:paraId="2B7D7AFE" w14:textId="63D19A28" w:rsidR="00420443" w:rsidRPr="008310AD" w:rsidRDefault="00420443" w:rsidP="0050794A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bookmarkStart w:id="1" w:name="_Hlk38455099"/>
            <w:r w:rsidRPr="008310A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Planning for Impact</w:t>
            </w:r>
          </w:p>
        </w:tc>
      </w:tr>
      <w:tr w:rsidR="00420443" w:rsidRPr="008310AD" w14:paraId="36645FA7" w14:textId="19311E16" w:rsidTr="00420443">
        <w:trPr>
          <w:trHeight w:val="515"/>
        </w:trPr>
        <w:tc>
          <w:tcPr>
            <w:tcW w:w="15163" w:type="dxa"/>
            <w:shd w:val="clear" w:color="auto" w:fill="00A8A8"/>
          </w:tcPr>
          <w:p w14:paraId="2425E1C8" w14:textId="77777777" w:rsidR="00420443" w:rsidRPr="008310AD" w:rsidRDefault="00420443" w:rsidP="00B47524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310A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What is the vision for careers or for your school, special </w:t>
            </w:r>
            <w:proofErr w:type="gramStart"/>
            <w:r w:rsidRPr="008310A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school</w:t>
            </w:r>
            <w:proofErr w:type="gramEnd"/>
            <w:r w:rsidRPr="008310A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or college?</w:t>
            </w:r>
          </w:p>
          <w:p w14:paraId="4795D4F4" w14:textId="282FFDCD" w:rsidR="00420443" w:rsidRPr="008310AD" w:rsidRDefault="00420443" w:rsidP="0042044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8310A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What is the vision of your school, special </w:t>
            </w:r>
            <w:proofErr w:type="gramStart"/>
            <w:r w:rsidRPr="008310A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school</w:t>
            </w:r>
            <w:proofErr w:type="gramEnd"/>
            <w:r w:rsidRPr="008310A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or college?</w:t>
            </w:r>
          </w:p>
          <w:p w14:paraId="23392F9A" w14:textId="77777777" w:rsidR="00420443" w:rsidRPr="008310AD" w:rsidRDefault="00420443" w:rsidP="0042044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8310A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What are the core values of your school, special </w:t>
            </w:r>
            <w:proofErr w:type="gramStart"/>
            <w:r w:rsidRPr="008310A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school</w:t>
            </w:r>
            <w:proofErr w:type="gramEnd"/>
            <w:r w:rsidRPr="008310A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or college?</w:t>
            </w:r>
          </w:p>
          <w:p w14:paraId="5A6D83C1" w14:textId="661A8A51" w:rsidR="00420443" w:rsidRPr="008310AD" w:rsidRDefault="00420443" w:rsidP="0042044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8310A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How can vision for careers be aligned to the vision and values of your school, special </w:t>
            </w:r>
            <w:proofErr w:type="gramStart"/>
            <w:r w:rsidRPr="008310A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school</w:t>
            </w:r>
            <w:proofErr w:type="gramEnd"/>
            <w:r w:rsidRPr="008310A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or college?</w:t>
            </w:r>
          </w:p>
        </w:tc>
      </w:tr>
      <w:tr w:rsidR="00420443" w:rsidRPr="008310AD" w14:paraId="50C8A72F" w14:textId="401C949F" w:rsidTr="00420443">
        <w:trPr>
          <w:trHeight w:val="515"/>
        </w:trPr>
        <w:tc>
          <w:tcPr>
            <w:tcW w:w="15163" w:type="dxa"/>
            <w:shd w:val="clear" w:color="auto" w:fill="F2F2F2" w:themeFill="background1" w:themeFillShade="F2"/>
          </w:tcPr>
          <w:p w14:paraId="43B649A8" w14:textId="77777777" w:rsidR="00420443" w:rsidRPr="008310AD" w:rsidRDefault="00420443" w:rsidP="00B47524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14:paraId="43349084" w14:textId="55451A6C" w:rsidR="00420443" w:rsidRPr="008310AD" w:rsidRDefault="00420443" w:rsidP="00B47524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14:paraId="5298F3AA" w14:textId="77777777" w:rsidR="00420443" w:rsidRPr="008310AD" w:rsidRDefault="00420443" w:rsidP="00B47524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420443" w:rsidRPr="008310AD" w14:paraId="10D561A3" w14:textId="4723583C" w:rsidTr="00420443">
        <w:trPr>
          <w:trHeight w:val="515"/>
        </w:trPr>
        <w:tc>
          <w:tcPr>
            <w:tcW w:w="15163" w:type="dxa"/>
            <w:shd w:val="clear" w:color="auto" w:fill="00A8A8"/>
          </w:tcPr>
          <w:p w14:paraId="37220165" w14:textId="4EA633A3" w:rsidR="00420443" w:rsidRPr="008310AD" w:rsidRDefault="00420443" w:rsidP="00B47524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310A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What are your priority areas for focus from a review of your provision (</w:t>
            </w:r>
            <w:hyperlink r:id="rId13" w:history="1">
              <w:r w:rsidRPr="00AD235E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SOAR</w:t>
              </w:r>
            </w:hyperlink>
            <w:r w:rsidRPr="008310A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)?</w:t>
            </w:r>
          </w:p>
          <w:p w14:paraId="49567429" w14:textId="77777777" w:rsidR="002B5C91" w:rsidRPr="008310AD" w:rsidRDefault="002B5C91" w:rsidP="002B5C91">
            <w:pPr>
              <w:numPr>
                <w:ilvl w:val="0"/>
                <w:numId w:val="17"/>
              </w:num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310AD">
              <w:rPr>
                <w:rFonts w:cstheme="minorHAnsi"/>
                <w:color w:val="FFFFFF" w:themeColor="background1"/>
                <w:sz w:val="24"/>
                <w:szCs w:val="24"/>
              </w:rPr>
              <w:t>Benchmark progress: LMI, Tracking at Student Level, Careers within Subject Areas, Employer Engagement, Experiences of the World of Work, Encounters with FE/HE, 1:1 guidance</w:t>
            </w:r>
          </w:p>
          <w:p w14:paraId="3CC29B87" w14:textId="42187B96" w:rsidR="00420443" w:rsidRPr="008310AD" w:rsidRDefault="002B5C91" w:rsidP="00B47524">
            <w:pPr>
              <w:numPr>
                <w:ilvl w:val="0"/>
                <w:numId w:val="17"/>
              </w:num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310AD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Reviewing </w:t>
            </w:r>
            <w:r w:rsidR="00420443" w:rsidRPr="008310AD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Impact </w:t>
            </w:r>
            <w:r w:rsidRPr="008310AD">
              <w:rPr>
                <w:rFonts w:cstheme="minorHAnsi"/>
                <w:color w:val="FFFFFF" w:themeColor="background1"/>
                <w:sz w:val="24"/>
                <w:szCs w:val="24"/>
              </w:rPr>
              <w:t>Evidence: Feedback, Careers Skills &amp; Knowledge</w:t>
            </w:r>
            <w:r w:rsidR="00420443" w:rsidRPr="008310AD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</w:t>
            </w:r>
            <w:r w:rsidR="00420443" w:rsidRPr="00D46FE7">
              <w:rPr>
                <w:rFonts w:cstheme="minorHAnsi"/>
                <w:color w:val="FFFFFF" w:themeColor="background1"/>
                <w:sz w:val="24"/>
                <w:szCs w:val="24"/>
              </w:rPr>
              <w:t>(</w:t>
            </w:r>
            <w:hyperlink r:id="rId14" w:history="1">
              <w:r w:rsidR="00420443" w:rsidRPr="00D46FE7">
                <w:rPr>
                  <w:rStyle w:val="Hyperlink"/>
                  <w:rFonts w:cstheme="minorHAnsi"/>
                  <w:color w:val="FFFFFF" w:themeColor="background1"/>
                  <w:sz w:val="24"/>
                  <w:szCs w:val="24"/>
                </w:rPr>
                <w:t>Future Skills Questionnaire)</w:t>
              </w:r>
              <w:r w:rsidRPr="00D46FE7">
                <w:rPr>
                  <w:rStyle w:val="Hyperlink"/>
                  <w:rFonts w:cstheme="minorHAnsi"/>
                  <w:color w:val="FFFFFF" w:themeColor="background1"/>
                  <w:sz w:val="24"/>
                  <w:szCs w:val="24"/>
                </w:rPr>
                <w:t>,</w:t>
              </w:r>
            </w:hyperlink>
            <w:r w:rsidRPr="008310AD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Education Engagement and Destinations Data</w:t>
            </w:r>
          </w:p>
        </w:tc>
      </w:tr>
      <w:tr w:rsidR="00420443" w:rsidRPr="008310AD" w14:paraId="10218B24" w14:textId="4B23ACF9" w:rsidTr="00420443">
        <w:trPr>
          <w:trHeight w:val="515"/>
        </w:trPr>
        <w:tc>
          <w:tcPr>
            <w:tcW w:w="15163" w:type="dxa"/>
            <w:shd w:val="clear" w:color="auto" w:fill="F2F2F2" w:themeFill="background1" w:themeFillShade="F2"/>
          </w:tcPr>
          <w:p w14:paraId="650F6AA7" w14:textId="404F1DF6" w:rsidR="00420443" w:rsidRPr="008310AD" w:rsidRDefault="00420443" w:rsidP="00B4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63D3545" w14:textId="77777777" w:rsidR="00420443" w:rsidRPr="008310AD" w:rsidRDefault="00420443" w:rsidP="00B4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B4E3B89" w14:textId="77777777" w:rsidR="00420443" w:rsidRPr="008310AD" w:rsidRDefault="00420443" w:rsidP="00B4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8B558EE" w14:textId="77777777" w:rsidR="00420443" w:rsidRPr="008310AD" w:rsidRDefault="00420443" w:rsidP="00B4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20443" w:rsidRPr="008310AD" w14:paraId="41CCE4AF" w14:textId="1701897E" w:rsidTr="00420443">
        <w:trPr>
          <w:trHeight w:val="488"/>
        </w:trPr>
        <w:tc>
          <w:tcPr>
            <w:tcW w:w="15163" w:type="dxa"/>
            <w:shd w:val="clear" w:color="auto" w:fill="00A8A8"/>
          </w:tcPr>
          <w:p w14:paraId="511FFA95" w14:textId="77777777" w:rsidR="00420443" w:rsidRPr="008310AD" w:rsidRDefault="00420443" w:rsidP="00B47524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310A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What are priority elements/outcomes for your students from the </w:t>
            </w:r>
            <w:hyperlink r:id="rId15" w:history="1">
              <w:r w:rsidRPr="008310AD">
                <w:rPr>
                  <w:rStyle w:val="Hyperlink"/>
                  <w:rFonts w:cstheme="minorHAnsi"/>
                  <w:b/>
                  <w:bCs/>
                  <w:color w:val="FFFFFF" w:themeColor="background1"/>
                  <w:sz w:val="24"/>
                  <w:szCs w:val="24"/>
                </w:rPr>
                <w:t>New Career Development Framework (thecdi.net)</w:t>
              </w:r>
            </w:hyperlink>
            <w:r w:rsidRPr="008310A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  <w:p w14:paraId="71E38E09" w14:textId="0AA6FB4E" w:rsidR="00701F85" w:rsidRPr="008310AD" w:rsidRDefault="00701F85" w:rsidP="00B47524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310AD">
              <w:rPr>
                <w:rFonts w:cstheme="minorHAnsi"/>
                <w:color w:val="FFFFFF" w:themeColor="background1"/>
                <w:sz w:val="24"/>
                <w:szCs w:val="24"/>
              </w:rPr>
              <w:t>Grow throughout Life, Explore Possibilities, Balance Life and Work, Manage Careers, Create Opportunities, See Bigger Picture</w:t>
            </w:r>
          </w:p>
        </w:tc>
      </w:tr>
      <w:tr w:rsidR="00420443" w:rsidRPr="008310AD" w14:paraId="6ED88CA5" w14:textId="0FDBD15B" w:rsidTr="00420443">
        <w:trPr>
          <w:trHeight w:val="515"/>
        </w:trPr>
        <w:tc>
          <w:tcPr>
            <w:tcW w:w="15163" w:type="dxa"/>
            <w:shd w:val="clear" w:color="auto" w:fill="F2F2F2" w:themeFill="background1" w:themeFillShade="F2"/>
          </w:tcPr>
          <w:p w14:paraId="42F69CC9" w14:textId="77777777" w:rsidR="00420443" w:rsidRPr="008310AD" w:rsidRDefault="00420443" w:rsidP="00B47524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14:paraId="61C500D2" w14:textId="77777777" w:rsidR="00420443" w:rsidRPr="008310AD" w:rsidRDefault="00420443" w:rsidP="00B47524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14:paraId="451855BC" w14:textId="77777777" w:rsidR="00420443" w:rsidRPr="008310AD" w:rsidRDefault="00420443" w:rsidP="00B47524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14:paraId="326293C2" w14:textId="77777777" w:rsidR="00420443" w:rsidRPr="008310AD" w:rsidRDefault="00420443" w:rsidP="00B47524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14:paraId="19766A4B" w14:textId="519DEB8E" w:rsidR="00420443" w:rsidRPr="008310AD" w:rsidRDefault="00420443" w:rsidP="00B47524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420443" w:rsidRPr="008310AD" w14:paraId="68CB4D49" w14:textId="5045F172" w:rsidTr="00420443">
        <w:trPr>
          <w:trHeight w:val="515"/>
        </w:trPr>
        <w:tc>
          <w:tcPr>
            <w:tcW w:w="15163" w:type="dxa"/>
            <w:shd w:val="clear" w:color="auto" w:fill="00A8A8"/>
          </w:tcPr>
          <w:p w14:paraId="43B3A4E5" w14:textId="77777777" w:rsidR="00420443" w:rsidRPr="008310AD" w:rsidRDefault="00420443" w:rsidP="00B47524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310A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Which key </w:t>
            </w:r>
            <w:hyperlink r:id="rId16" w:history="1">
              <w:r w:rsidRPr="008310AD">
                <w:rPr>
                  <w:rStyle w:val="Hyperlink"/>
                  <w:rFonts w:cstheme="minorHAnsi"/>
                  <w:b/>
                  <w:bCs/>
                  <w:color w:val="FFFFFF" w:themeColor="background1"/>
                  <w:sz w:val="24"/>
                  <w:szCs w:val="24"/>
                </w:rPr>
                <w:t>essential skills</w:t>
              </w:r>
            </w:hyperlink>
            <w:r w:rsidRPr="008310A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do you want students to develop?</w:t>
            </w:r>
          </w:p>
          <w:p w14:paraId="435D2E70" w14:textId="5C630C9D" w:rsidR="009319A5" w:rsidRPr="008310AD" w:rsidRDefault="009319A5" w:rsidP="00B47524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310AD">
              <w:rPr>
                <w:rFonts w:cstheme="minorHAnsi"/>
                <w:color w:val="FFFFFF" w:themeColor="background1"/>
                <w:sz w:val="24"/>
                <w:szCs w:val="24"/>
              </w:rPr>
              <w:t>Listening, Speaking, Problem Solving, Creativity, Staying Positive, Aiming High, Leadership, Teamwork</w:t>
            </w:r>
          </w:p>
        </w:tc>
      </w:tr>
      <w:tr w:rsidR="00420443" w:rsidRPr="008310AD" w14:paraId="1BDD6FD3" w14:textId="603070CF" w:rsidTr="00420443">
        <w:trPr>
          <w:trHeight w:val="515"/>
        </w:trPr>
        <w:tc>
          <w:tcPr>
            <w:tcW w:w="15163" w:type="dxa"/>
            <w:shd w:val="clear" w:color="auto" w:fill="F2F2F2" w:themeFill="background1" w:themeFillShade="F2"/>
          </w:tcPr>
          <w:p w14:paraId="4E1FF761" w14:textId="15146748" w:rsidR="00420443" w:rsidRPr="008310AD" w:rsidRDefault="00420443" w:rsidP="00B4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04FAE45" w14:textId="036AD48F" w:rsidR="00420443" w:rsidRPr="008310AD" w:rsidRDefault="00420443" w:rsidP="00B4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bookmarkEnd w:id="1"/>
    </w:tbl>
    <w:p w14:paraId="334E9BBC" w14:textId="0342BC35" w:rsidR="009319A5" w:rsidRPr="008310AD" w:rsidRDefault="009319A5">
      <w:pPr>
        <w:rPr>
          <w:rFonts w:eastAsia="Calibri" w:cs="Times New Roman"/>
          <w:b/>
          <w:sz w:val="16"/>
          <w:szCs w:val="16"/>
        </w:rPr>
      </w:pPr>
    </w:p>
    <w:p w14:paraId="7D59B1E5" w14:textId="74EC721E" w:rsidR="00B91F34" w:rsidRPr="008310AD" w:rsidRDefault="009E0E24" w:rsidP="00BE2DC6">
      <w:pPr>
        <w:rPr>
          <w:rFonts w:eastAsia="Calibri" w:cs="Times New Roman"/>
          <w:sz w:val="24"/>
          <w:szCs w:val="24"/>
        </w:rPr>
      </w:pPr>
      <w:r w:rsidRPr="008310AD">
        <w:rPr>
          <w:rFonts w:eastAsia="Calibri" w:cs="Times New Roman"/>
          <w:sz w:val="24"/>
          <w:szCs w:val="24"/>
        </w:rPr>
        <w:t xml:space="preserve">The CDI provide a range of audit/planning documents, which can be accessed </w:t>
      </w:r>
      <w:hyperlink r:id="rId17" w:history="1">
        <w:r w:rsidRPr="008310AD">
          <w:rPr>
            <w:rStyle w:val="Hyperlink"/>
            <w:rFonts w:eastAsia="Calibri" w:cs="Times New Roman"/>
            <w:sz w:val="24"/>
            <w:szCs w:val="24"/>
          </w:rPr>
          <w:t>here</w:t>
        </w:r>
      </w:hyperlink>
      <w:r w:rsidRPr="008310AD">
        <w:rPr>
          <w:rFonts w:eastAsia="Calibri" w:cs="Times New Roman"/>
          <w:sz w:val="24"/>
          <w:szCs w:val="24"/>
        </w:rPr>
        <w:t xml:space="preserve"> or you can build your own progressive careers programme using the following template: 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547"/>
        <w:gridCol w:w="3260"/>
        <w:gridCol w:w="3260"/>
        <w:gridCol w:w="3544"/>
        <w:gridCol w:w="3119"/>
      </w:tblGrid>
      <w:tr w:rsidR="009319A5" w:rsidRPr="008310AD" w14:paraId="6AE6A048" w14:textId="77777777" w:rsidTr="00D46FE7">
        <w:tc>
          <w:tcPr>
            <w:tcW w:w="15730" w:type="dxa"/>
            <w:gridSpan w:val="5"/>
            <w:shd w:val="clear" w:color="auto" w:fill="47A9A9"/>
          </w:tcPr>
          <w:p w14:paraId="614338CB" w14:textId="51E5493F" w:rsidR="009319A5" w:rsidRPr="008310AD" w:rsidRDefault="009319A5" w:rsidP="003E4838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8310AD">
              <w:rPr>
                <w:rFonts w:eastAsia="Times New Roman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KS3</w:t>
            </w:r>
          </w:p>
        </w:tc>
      </w:tr>
      <w:tr w:rsidR="009319A5" w:rsidRPr="008310AD" w14:paraId="5C52C412" w14:textId="77777777" w:rsidTr="009319A5">
        <w:tc>
          <w:tcPr>
            <w:tcW w:w="2547" w:type="dxa"/>
          </w:tcPr>
          <w:p w14:paraId="4EA16B4A" w14:textId="77777777" w:rsidR="009319A5" w:rsidRPr="008310AD" w:rsidRDefault="009319A5" w:rsidP="003E48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8310AD">
              <w:rPr>
                <w:rFonts w:eastAsia="Times New Roman" w:cs="Arial"/>
                <w:sz w:val="24"/>
                <w:szCs w:val="24"/>
              </w:rPr>
              <w:t>Learning Outcome</w:t>
            </w:r>
          </w:p>
          <w:p w14:paraId="0E827D97" w14:textId="397AD8AF" w:rsidR="003E4838" w:rsidRPr="008310AD" w:rsidRDefault="003E4838" w:rsidP="003E4838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8310AD">
              <w:rPr>
                <w:rFonts w:eastAsia="Times New Roman" w:cs="Arial"/>
                <w:sz w:val="20"/>
                <w:szCs w:val="20"/>
              </w:rPr>
              <w:t xml:space="preserve">Refer to </w:t>
            </w:r>
            <w:hyperlink r:id="rId18" w:history="1">
              <w:r w:rsidRPr="008310AD">
                <w:rPr>
                  <w:rStyle w:val="Hyperlink"/>
                  <w:rFonts w:eastAsia="Times New Roman" w:cs="Arial"/>
                  <w:sz w:val="20"/>
                  <w:szCs w:val="20"/>
                </w:rPr>
                <w:t>New Career Development Framework (thecdi.net)</w:t>
              </w:r>
            </w:hyperlink>
            <w:r w:rsidRPr="008310AD">
              <w:rPr>
                <w:rFonts w:eastAsia="Times New Roman" w:cs="Arial"/>
                <w:sz w:val="20"/>
                <w:szCs w:val="20"/>
              </w:rPr>
              <w:t xml:space="preserve"> for support in identifying key Learning Outcomes </w:t>
            </w:r>
          </w:p>
        </w:tc>
        <w:tc>
          <w:tcPr>
            <w:tcW w:w="3260" w:type="dxa"/>
          </w:tcPr>
          <w:p w14:paraId="2753E19E" w14:textId="3DD3EDF4" w:rsidR="009319A5" w:rsidRPr="008310AD" w:rsidRDefault="009319A5" w:rsidP="003E48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10AD">
              <w:rPr>
                <w:rFonts w:eastAsia="Times New Roman" w:cs="Arial"/>
                <w:sz w:val="24"/>
                <w:szCs w:val="24"/>
              </w:rPr>
              <w:t>Activities which meet outcome</w:t>
            </w:r>
            <w:r w:rsidR="009E0E24" w:rsidRPr="008310AD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8310AD">
              <w:rPr>
                <w:rFonts w:eastAsia="Times New Roman" w:cs="Arial"/>
                <w:sz w:val="24"/>
                <w:szCs w:val="24"/>
              </w:rPr>
              <w:t>across the curriculum</w:t>
            </w:r>
          </w:p>
        </w:tc>
        <w:tc>
          <w:tcPr>
            <w:tcW w:w="3260" w:type="dxa"/>
          </w:tcPr>
          <w:p w14:paraId="580330C1" w14:textId="065C7745" w:rsidR="009319A5" w:rsidRPr="008310AD" w:rsidRDefault="009319A5" w:rsidP="003E48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10AD">
              <w:rPr>
                <w:rFonts w:eastAsia="Times New Roman" w:cs="Arial"/>
                <w:sz w:val="24"/>
                <w:szCs w:val="24"/>
              </w:rPr>
              <w:t>Activities which meet outcome through careers / PSHE time</w:t>
            </w:r>
          </w:p>
        </w:tc>
        <w:tc>
          <w:tcPr>
            <w:tcW w:w="3544" w:type="dxa"/>
          </w:tcPr>
          <w:p w14:paraId="0D724B76" w14:textId="6A792B45" w:rsidR="009319A5" w:rsidRPr="008310AD" w:rsidRDefault="009319A5" w:rsidP="003E48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10AD">
              <w:rPr>
                <w:rFonts w:eastAsia="Times New Roman" w:cs="Arial"/>
                <w:sz w:val="24"/>
                <w:szCs w:val="24"/>
              </w:rPr>
              <w:t>Tutor time activitie</w:t>
            </w:r>
            <w:r w:rsidR="009E0E24" w:rsidRPr="008310AD">
              <w:rPr>
                <w:rFonts w:eastAsia="Times New Roman" w:cs="Arial"/>
                <w:sz w:val="24"/>
                <w:szCs w:val="24"/>
              </w:rPr>
              <w:t>s</w:t>
            </w:r>
            <w:r w:rsidRPr="008310AD">
              <w:rPr>
                <w:rFonts w:eastAsia="Times New Roman" w:cs="Arial"/>
                <w:sz w:val="24"/>
                <w:szCs w:val="24"/>
              </w:rPr>
              <w:t xml:space="preserve"> which meet the outcome</w:t>
            </w:r>
          </w:p>
        </w:tc>
        <w:tc>
          <w:tcPr>
            <w:tcW w:w="3119" w:type="dxa"/>
          </w:tcPr>
          <w:p w14:paraId="74C59E31" w14:textId="14919BA3" w:rsidR="009319A5" w:rsidRPr="008310AD" w:rsidRDefault="009319A5" w:rsidP="003E48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10AD">
              <w:rPr>
                <w:rFonts w:eastAsia="Times New Roman" w:cs="Arial"/>
                <w:sz w:val="24"/>
                <w:szCs w:val="24"/>
              </w:rPr>
              <w:t>Events/Interventions which meet the outcome</w:t>
            </w:r>
          </w:p>
        </w:tc>
      </w:tr>
      <w:tr w:rsidR="009319A5" w:rsidRPr="008310AD" w14:paraId="231794B9" w14:textId="77777777" w:rsidTr="009319A5">
        <w:trPr>
          <w:trHeight w:val="710"/>
        </w:trPr>
        <w:tc>
          <w:tcPr>
            <w:tcW w:w="2547" w:type="dxa"/>
          </w:tcPr>
          <w:p w14:paraId="1518F9CE" w14:textId="7FD58A0B" w:rsidR="009319A5" w:rsidRPr="008310AD" w:rsidRDefault="009319A5" w:rsidP="003E483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44149749" w14:textId="77777777" w:rsidR="009319A5" w:rsidRPr="008310AD" w:rsidRDefault="009319A5" w:rsidP="003E4838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4FC9300" w14:textId="77777777" w:rsidR="009319A5" w:rsidRPr="008310AD" w:rsidRDefault="009319A5" w:rsidP="003E4838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8A04BC7" w14:textId="77777777" w:rsidR="009319A5" w:rsidRPr="008310AD" w:rsidRDefault="009319A5" w:rsidP="003E4838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887F6E5" w14:textId="77777777" w:rsidR="009319A5" w:rsidRPr="008310AD" w:rsidRDefault="009319A5" w:rsidP="003E4838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319A5" w:rsidRPr="008310AD" w14:paraId="6DB21E5E" w14:textId="77777777" w:rsidTr="009319A5">
        <w:trPr>
          <w:trHeight w:val="702"/>
        </w:trPr>
        <w:tc>
          <w:tcPr>
            <w:tcW w:w="2547" w:type="dxa"/>
          </w:tcPr>
          <w:p w14:paraId="2DB0A3CB" w14:textId="77777777" w:rsidR="009319A5" w:rsidRPr="008310AD" w:rsidRDefault="009319A5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14:paraId="07B54325" w14:textId="77777777" w:rsidR="009319A5" w:rsidRPr="008310AD" w:rsidRDefault="009319A5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14:paraId="4FDD9AC9" w14:textId="77777777" w:rsidR="009319A5" w:rsidRPr="008310AD" w:rsidRDefault="009319A5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14:paraId="038801A4" w14:textId="77777777" w:rsidR="009319A5" w:rsidRPr="008310AD" w:rsidRDefault="009319A5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13B3A448" w14:textId="77777777" w:rsidR="009319A5" w:rsidRPr="008310AD" w:rsidRDefault="009319A5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319A5" w:rsidRPr="008310AD" w14:paraId="78543340" w14:textId="77777777" w:rsidTr="009319A5">
        <w:trPr>
          <w:trHeight w:val="670"/>
        </w:trPr>
        <w:tc>
          <w:tcPr>
            <w:tcW w:w="2547" w:type="dxa"/>
          </w:tcPr>
          <w:p w14:paraId="1DE65977" w14:textId="77777777" w:rsidR="009319A5" w:rsidRPr="008310AD" w:rsidRDefault="009319A5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B499CE2" w14:textId="77777777" w:rsidR="009319A5" w:rsidRPr="008310AD" w:rsidRDefault="009319A5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42146271" w14:textId="77777777" w:rsidR="009319A5" w:rsidRPr="008310AD" w:rsidRDefault="009319A5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31168D0" w14:textId="77777777" w:rsidR="009319A5" w:rsidRPr="008310AD" w:rsidRDefault="009319A5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DEEAC48" w14:textId="77777777" w:rsidR="009319A5" w:rsidRPr="008310AD" w:rsidRDefault="009319A5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319A5" w:rsidRPr="008310AD" w14:paraId="4F538581" w14:textId="77777777" w:rsidTr="00D46FE7">
        <w:trPr>
          <w:trHeight w:val="295"/>
        </w:trPr>
        <w:tc>
          <w:tcPr>
            <w:tcW w:w="15730" w:type="dxa"/>
            <w:gridSpan w:val="5"/>
            <w:shd w:val="clear" w:color="auto" w:fill="47A9A9"/>
          </w:tcPr>
          <w:p w14:paraId="0C20546D" w14:textId="75F8E664" w:rsidR="009319A5" w:rsidRPr="008310AD" w:rsidRDefault="009319A5" w:rsidP="003E4838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8310AD">
              <w:rPr>
                <w:rFonts w:eastAsia="Times New Roman" w:cs="Arial"/>
                <w:b/>
                <w:bCs/>
                <w:color w:val="FFFFFF" w:themeColor="background1"/>
                <w:sz w:val="28"/>
                <w:szCs w:val="28"/>
              </w:rPr>
              <w:t>KS4</w:t>
            </w:r>
          </w:p>
        </w:tc>
      </w:tr>
      <w:tr w:rsidR="009319A5" w:rsidRPr="008310AD" w14:paraId="2E398185" w14:textId="77777777" w:rsidTr="0032565F">
        <w:trPr>
          <w:trHeight w:val="295"/>
        </w:trPr>
        <w:tc>
          <w:tcPr>
            <w:tcW w:w="2547" w:type="dxa"/>
          </w:tcPr>
          <w:p w14:paraId="272E33A9" w14:textId="77777777" w:rsidR="009319A5" w:rsidRPr="008310AD" w:rsidRDefault="009319A5" w:rsidP="003E48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8310AD">
              <w:rPr>
                <w:rFonts w:eastAsia="Times New Roman" w:cs="Arial"/>
                <w:sz w:val="24"/>
                <w:szCs w:val="24"/>
              </w:rPr>
              <w:t>Learning Outcome</w:t>
            </w:r>
          </w:p>
          <w:p w14:paraId="57B82804" w14:textId="77C7B0B3" w:rsidR="003E4838" w:rsidRPr="008310AD" w:rsidRDefault="003E4838" w:rsidP="003E48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0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Refer to </w:t>
            </w:r>
            <w:hyperlink r:id="rId19" w:history="1">
              <w:r w:rsidRPr="008310AD">
                <w:rPr>
                  <w:rStyle w:val="Hyperlink"/>
                  <w:rFonts w:eastAsia="Times New Roman" w:cs="Times New Roman"/>
                  <w:sz w:val="24"/>
                  <w:szCs w:val="24"/>
                </w:rPr>
                <w:t>New Career Development Framework (thecdi.net)</w:t>
              </w:r>
            </w:hyperlink>
            <w:r w:rsidRPr="008310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for support in identifying key Learning Outcomes</w:t>
            </w:r>
          </w:p>
        </w:tc>
        <w:tc>
          <w:tcPr>
            <w:tcW w:w="3260" w:type="dxa"/>
          </w:tcPr>
          <w:p w14:paraId="416D15D8" w14:textId="6A607614" w:rsidR="009319A5" w:rsidRPr="008310AD" w:rsidRDefault="009319A5" w:rsidP="003E48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8310AD">
              <w:rPr>
                <w:rFonts w:eastAsia="Times New Roman" w:cs="Arial"/>
                <w:sz w:val="24"/>
                <w:szCs w:val="24"/>
              </w:rPr>
              <w:t>Activities which meet outcome across the curriculum</w:t>
            </w:r>
          </w:p>
        </w:tc>
        <w:tc>
          <w:tcPr>
            <w:tcW w:w="3260" w:type="dxa"/>
          </w:tcPr>
          <w:p w14:paraId="10EBD32B" w14:textId="310D6821" w:rsidR="009319A5" w:rsidRPr="008310AD" w:rsidRDefault="009319A5" w:rsidP="003E48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8310AD">
              <w:rPr>
                <w:rFonts w:eastAsia="Times New Roman" w:cs="Arial"/>
                <w:sz w:val="24"/>
                <w:szCs w:val="24"/>
              </w:rPr>
              <w:t>Activities which meet outcome</w:t>
            </w:r>
            <w:r w:rsidR="009E0E24" w:rsidRPr="008310AD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8310AD">
              <w:rPr>
                <w:rFonts w:eastAsia="Times New Roman" w:cs="Arial"/>
                <w:sz w:val="24"/>
                <w:szCs w:val="24"/>
              </w:rPr>
              <w:t>through careers / PSHE time</w:t>
            </w:r>
          </w:p>
        </w:tc>
        <w:tc>
          <w:tcPr>
            <w:tcW w:w="3544" w:type="dxa"/>
          </w:tcPr>
          <w:p w14:paraId="4210C7FA" w14:textId="61ED311A" w:rsidR="009319A5" w:rsidRPr="008310AD" w:rsidRDefault="009319A5" w:rsidP="003E48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8310AD">
              <w:rPr>
                <w:rFonts w:eastAsia="Times New Roman" w:cs="Arial"/>
                <w:sz w:val="24"/>
                <w:szCs w:val="24"/>
              </w:rPr>
              <w:t>Tutor time activities which meet the outcome</w:t>
            </w:r>
          </w:p>
        </w:tc>
        <w:tc>
          <w:tcPr>
            <w:tcW w:w="3119" w:type="dxa"/>
          </w:tcPr>
          <w:p w14:paraId="18D493DF" w14:textId="6381ABD4" w:rsidR="009319A5" w:rsidRPr="008310AD" w:rsidRDefault="009319A5" w:rsidP="003E48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8310AD">
              <w:rPr>
                <w:rFonts w:eastAsia="Times New Roman" w:cs="Arial"/>
                <w:sz w:val="24"/>
                <w:szCs w:val="24"/>
              </w:rPr>
              <w:t>Events/Interventions which meet the outcome</w:t>
            </w:r>
          </w:p>
        </w:tc>
      </w:tr>
      <w:tr w:rsidR="009319A5" w:rsidRPr="008310AD" w14:paraId="0115BB86" w14:textId="77777777" w:rsidTr="009319A5">
        <w:trPr>
          <w:trHeight w:val="667"/>
        </w:trPr>
        <w:tc>
          <w:tcPr>
            <w:tcW w:w="2547" w:type="dxa"/>
          </w:tcPr>
          <w:p w14:paraId="48D2FE31" w14:textId="77777777" w:rsidR="009319A5" w:rsidRPr="008310AD" w:rsidRDefault="009319A5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14:paraId="1E1AE6BD" w14:textId="77777777" w:rsidR="009319A5" w:rsidRPr="008310AD" w:rsidRDefault="009319A5" w:rsidP="00943EFD">
            <w:pPr>
              <w:rPr>
                <w:rFonts w:eastAsia="Times New Roman" w:cs="Arial"/>
                <w:sz w:val="20"/>
                <w:szCs w:val="20"/>
              </w:rPr>
            </w:pPr>
          </w:p>
          <w:p w14:paraId="09129CC2" w14:textId="77777777" w:rsidR="009319A5" w:rsidRPr="008310AD" w:rsidRDefault="009319A5" w:rsidP="00943EFD">
            <w:pPr>
              <w:rPr>
                <w:rFonts w:eastAsia="Times New Roman" w:cs="Arial"/>
                <w:sz w:val="20"/>
                <w:szCs w:val="20"/>
              </w:rPr>
            </w:pPr>
          </w:p>
          <w:p w14:paraId="2A146584" w14:textId="77777777" w:rsidR="009319A5" w:rsidRPr="008310AD" w:rsidRDefault="009319A5" w:rsidP="00943EF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14:paraId="6B8744C7" w14:textId="77777777" w:rsidR="009319A5" w:rsidRPr="008310AD" w:rsidRDefault="009319A5" w:rsidP="00943EF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14:paraId="3F667F9A" w14:textId="77777777" w:rsidR="009319A5" w:rsidRPr="008310AD" w:rsidRDefault="009319A5" w:rsidP="00943EF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5A3A13C8" w14:textId="77777777" w:rsidR="009319A5" w:rsidRPr="008310AD" w:rsidRDefault="009319A5" w:rsidP="00943EF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319A5" w:rsidRPr="008310AD" w14:paraId="57FCCA57" w14:textId="77777777" w:rsidTr="009319A5">
        <w:trPr>
          <w:trHeight w:val="710"/>
        </w:trPr>
        <w:tc>
          <w:tcPr>
            <w:tcW w:w="2547" w:type="dxa"/>
          </w:tcPr>
          <w:p w14:paraId="4CC15B8F" w14:textId="77777777" w:rsidR="009319A5" w:rsidRPr="008310AD" w:rsidRDefault="009319A5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C3E8A35" w14:textId="77777777" w:rsidR="009319A5" w:rsidRPr="008310AD" w:rsidRDefault="009319A5" w:rsidP="00943EF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48CE86" w14:textId="77777777" w:rsidR="009319A5" w:rsidRPr="008310AD" w:rsidRDefault="009319A5" w:rsidP="00943EF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227B828" w14:textId="77777777" w:rsidR="009319A5" w:rsidRPr="008310AD" w:rsidRDefault="009319A5" w:rsidP="00943EF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8D0A953" w14:textId="77777777" w:rsidR="009319A5" w:rsidRPr="008310AD" w:rsidRDefault="009319A5" w:rsidP="00943EF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319A5" w:rsidRPr="008310AD" w14:paraId="4D4BC955" w14:textId="77777777" w:rsidTr="009319A5">
        <w:trPr>
          <w:trHeight w:val="710"/>
        </w:trPr>
        <w:tc>
          <w:tcPr>
            <w:tcW w:w="2547" w:type="dxa"/>
          </w:tcPr>
          <w:p w14:paraId="3E6B7F3F" w14:textId="77777777" w:rsidR="009319A5" w:rsidRPr="008310AD" w:rsidRDefault="009319A5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CFD6350" w14:textId="77777777" w:rsidR="009319A5" w:rsidRPr="008310AD" w:rsidRDefault="009319A5" w:rsidP="00943EF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FD7BC38" w14:textId="77777777" w:rsidR="009319A5" w:rsidRPr="008310AD" w:rsidRDefault="009319A5" w:rsidP="00943EF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25C871C" w14:textId="77777777" w:rsidR="009319A5" w:rsidRPr="008310AD" w:rsidRDefault="009319A5" w:rsidP="00943EF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2B8240C" w14:textId="77777777" w:rsidR="009319A5" w:rsidRPr="008310AD" w:rsidRDefault="009319A5" w:rsidP="00943EF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319A5" w:rsidRPr="008310AD" w14:paraId="0FE888FD" w14:textId="77777777" w:rsidTr="00E166A9">
        <w:trPr>
          <w:trHeight w:val="270"/>
        </w:trPr>
        <w:tc>
          <w:tcPr>
            <w:tcW w:w="15730" w:type="dxa"/>
            <w:gridSpan w:val="5"/>
            <w:shd w:val="clear" w:color="auto" w:fill="47A9A9"/>
          </w:tcPr>
          <w:p w14:paraId="5302078D" w14:textId="7B9991B0" w:rsidR="009319A5" w:rsidRPr="008310AD" w:rsidRDefault="009319A5" w:rsidP="003E4838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8310AD">
              <w:rPr>
                <w:rFonts w:eastAsia="Times New Roman" w:cs="Arial"/>
                <w:b/>
                <w:bCs/>
                <w:color w:val="FFFFFF" w:themeColor="background1"/>
                <w:sz w:val="28"/>
                <w:szCs w:val="28"/>
              </w:rPr>
              <w:t>KS5</w:t>
            </w:r>
          </w:p>
        </w:tc>
      </w:tr>
      <w:tr w:rsidR="009319A5" w:rsidRPr="008310AD" w14:paraId="793633D5" w14:textId="77777777" w:rsidTr="009319A5">
        <w:trPr>
          <w:trHeight w:val="710"/>
        </w:trPr>
        <w:tc>
          <w:tcPr>
            <w:tcW w:w="2547" w:type="dxa"/>
          </w:tcPr>
          <w:p w14:paraId="782FC6A1" w14:textId="77777777" w:rsidR="009319A5" w:rsidRPr="008310AD" w:rsidRDefault="009319A5" w:rsidP="003E48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8310AD">
              <w:rPr>
                <w:rFonts w:eastAsia="Times New Roman" w:cs="Arial"/>
                <w:sz w:val="24"/>
                <w:szCs w:val="24"/>
              </w:rPr>
              <w:lastRenderedPageBreak/>
              <w:t>Learning Outcome</w:t>
            </w:r>
          </w:p>
          <w:p w14:paraId="4CEE65E8" w14:textId="4803FF41" w:rsidR="003E4838" w:rsidRPr="008310AD" w:rsidRDefault="003E4838" w:rsidP="003E483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0AD">
              <w:rPr>
                <w:rFonts w:eastAsia="Times New Roman" w:cs="Arial"/>
                <w:sz w:val="24"/>
                <w:szCs w:val="24"/>
              </w:rPr>
              <w:t xml:space="preserve">Refer to </w:t>
            </w:r>
            <w:hyperlink r:id="rId20" w:history="1">
              <w:r w:rsidRPr="008310AD">
                <w:rPr>
                  <w:rStyle w:val="Hyperlink"/>
                  <w:rFonts w:eastAsia="Times New Roman" w:cs="Arial"/>
                  <w:sz w:val="24"/>
                  <w:szCs w:val="24"/>
                </w:rPr>
                <w:t>New Career Development Framework (thecdi.net)</w:t>
              </w:r>
            </w:hyperlink>
            <w:r w:rsidRPr="008310AD">
              <w:rPr>
                <w:rFonts w:eastAsia="Times New Roman" w:cs="Arial"/>
                <w:sz w:val="24"/>
                <w:szCs w:val="24"/>
              </w:rPr>
              <w:t xml:space="preserve"> for support in identifying key Learning Outcomes</w:t>
            </w:r>
          </w:p>
        </w:tc>
        <w:tc>
          <w:tcPr>
            <w:tcW w:w="3260" w:type="dxa"/>
          </w:tcPr>
          <w:p w14:paraId="70C85496" w14:textId="119ED108" w:rsidR="009319A5" w:rsidRPr="008310AD" w:rsidRDefault="009319A5" w:rsidP="003E48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8310AD">
              <w:rPr>
                <w:rFonts w:eastAsia="Times New Roman" w:cs="Arial"/>
                <w:sz w:val="24"/>
                <w:szCs w:val="24"/>
              </w:rPr>
              <w:t>Activities which meet outcome across the curriculum</w:t>
            </w:r>
          </w:p>
        </w:tc>
        <w:tc>
          <w:tcPr>
            <w:tcW w:w="3260" w:type="dxa"/>
          </w:tcPr>
          <w:p w14:paraId="5062007E" w14:textId="51B94D49" w:rsidR="009319A5" w:rsidRPr="008310AD" w:rsidRDefault="009319A5" w:rsidP="003E48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8310AD">
              <w:rPr>
                <w:rFonts w:eastAsia="Times New Roman" w:cs="Arial"/>
                <w:sz w:val="24"/>
                <w:szCs w:val="24"/>
              </w:rPr>
              <w:t>Activities which meet outcome</w:t>
            </w:r>
            <w:r w:rsidR="009E0E24" w:rsidRPr="008310AD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8310AD">
              <w:rPr>
                <w:rFonts w:eastAsia="Times New Roman" w:cs="Arial"/>
                <w:sz w:val="24"/>
                <w:szCs w:val="24"/>
              </w:rPr>
              <w:t>through careers / PSHE time</w:t>
            </w:r>
          </w:p>
        </w:tc>
        <w:tc>
          <w:tcPr>
            <w:tcW w:w="3544" w:type="dxa"/>
          </w:tcPr>
          <w:p w14:paraId="5AB9C14E" w14:textId="235DB1B3" w:rsidR="009319A5" w:rsidRPr="008310AD" w:rsidRDefault="009319A5" w:rsidP="003E48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8310AD">
              <w:rPr>
                <w:rFonts w:eastAsia="Times New Roman" w:cs="Arial"/>
                <w:sz w:val="24"/>
                <w:szCs w:val="24"/>
              </w:rPr>
              <w:t>Tutor time activities which meet the outcome</w:t>
            </w:r>
          </w:p>
        </w:tc>
        <w:tc>
          <w:tcPr>
            <w:tcW w:w="3119" w:type="dxa"/>
          </w:tcPr>
          <w:p w14:paraId="2339BDE1" w14:textId="5C76EC27" w:rsidR="009319A5" w:rsidRPr="008310AD" w:rsidRDefault="009319A5" w:rsidP="003E4838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8310AD">
              <w:rPr>
                <w:rFonts w:eastAsia="Times New Roman" w:cs="Arial"/>
                <w:sz w:val="24"/>
                <w:szCs w:val="24"/>
              </w:rPr>
              <w:t>Events/Interventions which meet the outcome</w:t>
            </w:r>
          </w:p>
        </w:tc>
      </w:tr>
      <w:tr w:rsidR="009319A5" w:rsidRPr="008310AD" w14:paraId="43F3B6B0" w14:textId="77777777" w:rsidTr="009319A5">
        <w:trPr>
          <w:trHeight w:val="710"/>
        </w:trPr>
        <w:tc>
          <w:tcPr>
            <w:tcW w:w="2547" w:type="dxa"/>
          </w:tcPr>
          <w:p w14:paraId="0E3F141F" w14:textId="77777777" w:rsidR="009319A5" w:rsidRPr="008310AD" w:rsidRDefault="009319A5" w:rsidP="009319A5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F3B1CB" w14:textId="77777777" w:rsidR="009319A5" w:rsidRPr="008310AD" w:rsidRDefault="009319A5" w:rsidP="009319A5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F88BFE" w14:textId="77777777" w:rsidR="009319A5" w:rsidRPr="008310AD" w:rsidRDefault="009319A5" w:rsidP="009319A5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11F618B" w14:textId="77777777" w:rsidR="009319A5" w:rsidRPr="008310AD" w:rsidRDefault="009319A5" w:rsidP="009319A5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EDFC46" w14:textId="77777777" w:rsidR="009319A5" w:rsidRPr="008310AD" w:rsidRDefault="009319A5" w:rsidP="009319A5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319A5" w:rsidRPr="008310AD" w14:paraId="7CB2413C" w14:textId="77777777" w:rsidTr="009319A5">
        <w:trPr>
          <w:trHeight w:val="710"/>
        </w:trPr>
        <w:tc>
          <w:tcPr>
            <w:tcW w:w="2547" w:type="dxa"/>
          </w:tcPr>
          <w:p w14:paraId="7B834E7C" w14:textId="77777777" w:rsidR="009319A5" w:rsidRPr="008310AD" w:rsidRDefault="009319A5" w:rsidP="009319A5">
            <w:pPr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66E28E" w14:textId="77777777" w:rsidR="009319A5" w:rsidRPr="008310AD" w:rsidRDefault="009319A5" w:rsidP="009319A5">
            <w:pPr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0E5700" w14:textId="77777777" w:rsidR="009319A5" w:rsidRPr="008310AD" w:rsidRDefault="009319A5" w:rsidP="009319A5">
            <w:pPr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2C66C0" w14:textId="77777777" w:rsidR="009319A5" w:rsidRPr="008310AD" w:rsidRDefault="009319A5" w:rsidP="009319A5">
            <w:pPr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86EC617" w14:textId="77777777" w:rsidR="009319A5" w:rsidRPr="008310AD" w:rsidRDefault="009319A5" w:rsidP="009319A5">
            <w:pPr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9319A5" w:rsidRPr="008310AD" w14:paraId="1EA98E8D" w14:textId="77777777" w:rsidTr="009319A5">
        <w:trPr>
          <w:trHeight w:val="710"/>
        </w:trPr>
        <w:tc>
          <w:tcPr>
            <w:tcW w:w="2547" w:type="dxa"/>
          </w:tcPr>
          <w:p w14:paraId="6E1BE5A5" w14:textId="77777777" w:rsidR="009319A5" w:rsidRPr="008310AD" w:rsidRDefault="009319A5" w:rsidP="009319A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F45E048" w14:textId="77777777" w:rsidR="009319A5" w:rsidRPr="008310AD" w:rsidRDefault="009319A5" w:rsidP="009319A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76B9EF03" w14:textId="77777777" w:rsidR="009319A5" w:rsidRPr="008310AD" w:rsidRDefault="009319A5" w:rsidP="009319A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134385" w14:textId="77777777" w:rsidR="009319A5" w:rsidRPr="008310AD" w:rsidRDefault="009319A5" w:rsidP="009319A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C1221DA" w14:textId="77777777" w:rsidR="009319A5" w:rsidRPr="008310AD" w:rsidRDefault="009319A5" w:rsidP="009319A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2177A4B5" w14:textId="77777777" w:rsidR="009E0E24" w:rsidRPr="008310AD" w:rsidRDefault="009E0E24">
      <w:r w:rsidRPr="008310AD">
        <w:br w:type="page"/>
      </w:r>
    </w:p>
    <w:p w14:paraId="5DBE4C2C" w14:textId="59C4D239" w:rsidR="009E0E24" w:rsidRPr="008310AD" w:rsidRDefault="009E0E24" w:rsidP="009319A5">
      <w:pPr>
        <w:spacing w:after="0" w:line="240" w:lineRule="auto"/>
        <w:rPr>
          <w:rFonts w:eastAsia="Calibri" w:cs="Times New Roman"/>
          <w:b/>
          <w:bCs/>
          <w:color w:val="00A8A8"/>
          <w:sz w:val="60"/>
          <w:szCs w:val="60"/>
        </w:rPr>
      </w:pPr>
      <w:r w:rsidRPr="008310AD">
        <w:rPr>
          <w:rFonts w:eastAsia="Calibri" w:cs="Times New Roman"/>
          <w:b/>
          <w:bCs/>
          <w:color w:val="00A8A8"/>
          <w:sz w:val="60"/>
          <w:szCs w:val="60"/>
        </w:rPr>
        <w:lastRenderedPageBreak/>
        <w:t xml:space="preserve">Presenting your Programme </w:t>
      </w:r>
    </w:p>
    <w:p w14:paraId="6EC1BBCE" w14:textId="194ECBA5" w:rsidR="009E0E24" w:rsidRPr="008310AD" w:rsidRDefault="009E0E24" w:rsidP="009319A5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2259EF21" w14:textId="227372B2" w:rsidR="008D287B" w:rsidRPr="008310AD" w:rsidRDefault="008D287B" w:rsidP="008D287B">
      <w:pPr>
        <w:spacing w:after="0" w:line="240" w:lineRule="auto"/>
        <w:rPr>
          <w:rFonts w:eastAsia="Calibri" w:cs="Times New Roman"/>
          <w:color w:val="404040" w:themeColor="text1" w:themeTint="BF"/>
          <w:sz w:val="24"/>
          <w:szCs w:val="24"/>
        </w:rPr>
      </w:pPr>
      <w:r w:rsidRPr="008310AD">
        <w:rPr>
          <w:rFonts w:eastAsia="Calibri" w:cs="Times New Roman"/>
          <w:color w:val="404040" w:themeColor="text1" w:themeTint="BF"/>
          <w:sz w:val="24"/>
          <w:szCs w:val="24"/>
        </w:rPr>
        <w:t>Consider the information that different stakeholders might need</w:t>
      </w:r>
      <w:r w:rsidR="007210E0" w:rsidRPr="008310AD">
        <w:rPr>
          <w:rFonts w:eastAsia="Calibri" w:cs="Times New Roman"/>
          <w:color w:val="404040" w:themeColor="text1" w:themeTint="BF"/>
          <w:sz w:val="24"/>
          <w:szCs w:val="24"/>
        </w:rPr>
        <w:t xml:space="preserve">, </w:t>
      </w:r>
      <w:r w:rsidR="00E166A9">
        <w:rPr>
          <w:rFonts w:eastAsia="Calibri" w:cs="Times New Roman"/>
          <w:color w:val="404040" w:themeColor="text1" w:themeTint="BF"/>
          <w:sz w:val="24"/>
          <w:szCs w:val="24"/>
        </w:rPr>
        <w:br/>
      </w:r>
      <w:r w:rsidRPr="008310AD">
        <w:rPr>
          <w:rFonts w:eastAsia="Calibri" w:cs="Times New Roman"/>
          <w:color w:val="404040" w:themeColor="text1" w:themeTint="BF"/>
          <w:sz w:val="24"/>
          <w:szCs w:val="24"/>
        </w:rPr>
        <w:t>which format would be most appropriate</w:t>
      </w:r>
      <w:r w:rsidR="007210E0" w:rsidRPr="008310AD">
        <w:rPr>
          <w:rFonts w:eastAsia="Calibri" w:cs="Times New Roman"/>
          <w:color w:val="404040" w:themeColor="text1" w:themeTint="BF"/>
          <w:sz w:val="24"/>
          <w:szCs w:val="24"/>
        </w:rPr>
        <w:t xml:space="preserve"> and how often you would need to update each group</w:t>
      </w:r>
      <w:r w:rsidRPr="008310AD">
        <w:rPr>
          <w:rFonts w:eastAsia="Calibri" w:cs="Times New Roman"/>
          <w:color w:val="404040" w:themeColor="text1" w:themeTint="BF"/>
          <w:sz w:val="24"/>
          <w:szCs w:val="24"/>
        </w:rPr>
        <w:t>:</w:t>
      </w:r>
    </w:p>
    <w:p w14:paraId="36EA83A2" w14:textId="77777777" w:rsidR="008F5D39" w:rsidRPr="008310AD" w:rsidRDefault="008F5D39" w:rsidP="008D287B">
      <w:pPr>
        <w:spacing w:after="0" w:line="240" w:lineRule="auto"/>
        <w:rPr>
          <w:rFonts w:eastAsia="Calibri" w:cs="Times New Roman"/>
          <w:color w:val="404040" w:themeColor="text1" w:themeTint="BF"/>
          <w:sz w:val="24"/>
          <w:szCs w:val="24"/>
        </w:rPr>
      </w:pPr>
    </w:p>
    <w:p w14:paraId="3C79AAB6" w14:textId="182DECC6" w:rsidR="008D287B" w:rsidRPr="008310AD" w:rsidRDefault="008D287B" w:rsidP="008F5D39">
      <w:pPr>
        <w:pStyle w:val="ListParagraph"/>
        <w:numPr>
          <w:ilvl w:val="0"/>
          <w:numId w:val="22"/>
        </w:numPr>
        <w:spacing w:line="240" w:lineRule="auto"/>
        <w:rPr>
          <w:rFonts w:asciiTheme="minorHAnsi" w:eastAsia="Calibri" w:hAnsiTheme="minorHAnsi" w:cs="Times New Roman"/>
          <w:color w:val="404040" w:themeColor="text1" w:themeTint="BF"/>
          <w:sz w:val="24"/>
          <w:szCs w:val="24"/>
        </w:rPr>
      </w:pPr>
      <w:r w:rsidRPr="008310AD">
        <w:rPr>
          <w:rFonts w:asciiTheme="minorHAnsi" w:eastAsia="Calibri" w:hAnsiTheme="minorHAnsi" w:cs="Times New Roman"/>
          <w:color w:val="404040" w:themeColor="text1" w:themeTint="BF"/>
          <w:sz w:val="24"/>
          <w:szCs w:val="24"/>
        </w:rPr>
        <w:t>Students</w:t>
      </w:r>
      <w:r w:rsidR="007210E0" w:rsidRPr="008310AD">
        <w:rPr>
          <w:rFonts w:asciiTheme="minorHAnsi" w:eastAsia="Calibri" w:hAnsiTheme="minorHAnsi" w:cs="Times New Roman"/>
          <w:color w:val="404040" w:themeColor="text1" w:themeTint="BF"/>
          <w:sz w:val="24"/>
          <w:szCs w:val="24"/>
        </w:rPr>
        <w:t xml:space="preserve">, </w:t>
      </w:r>
      <w:r w:rsidRPr="008310AD">
        <w:rPr>
          <w:rFonts w:asciiTheme="minorHAnsi" w:eastAsia="Calibri" w:hAnsiTheme="minorHAnsi" w:cs="Times New Roman"/>
          <w:color w:val="404040" w:themeColor="text1" w:themeTint="BF"/>
          <w:sz w:val="24"/>
          <w:szCs w:val="24"/>
        </w:rPr>
        <w:t>Parents/Carers</w:t>
      </w:r>
      <w:r w:rsidR="007210E0" w:rsidRPr="008310AD">
        <w:rPr>
          <w:rFonts w:asciiTheme="minorHAnsi" w:eastAsia="Calibri" w:hAnsiTheme="minorHAnsi" w:cs="Times New Roman"/>
          <w:color w:val="404040" w:themeColor="text1" w:themeTint="BF"/>
          <w:sz w:val="24"/>
          <w:szCs w:val="24"/>
        </w:rPr>
        <w:t xml:space="preserve">, </w:t>
      </w:r>
      <w:r w:rsidRPr="008310AD">
        <w:rPr>
          <w:rFonts w:asciiTheme="minorHAnsi" w:eastAsia="Calibri" w:hAnsiTheme="minorHAnsi" w:cs="Times New Roman"/>
          <w:color w:val="404040" w:themeColor="text1" w:themeTint="BF"/>
          <w:sz w:val="24"/>
          <w:szCs w:val="24"/>
        </w:rPr>
        <w:t>Staf</w:t>
      </w:r>
      <w:r w:rsidR="007210E0" w:rsidRPr="008310AD">
        <w:rPr>
          <w:rFonts w:asciiTheme="minorHAnsi" w:eastAsia="Calibri" w:hAnsiTheme="minorHAnsi" w:cs="Times New Roman"/>
          <w:color w:val="404040" w:themeColor="text1" w:themeTint="BF"/>
          <w:sz w:val="24"/>
          <w:szCs w:val="24"/>
        </w:rPr>
        <w:t xml:space="preserve">f, </w:t>
      </w:r>
      <w:r w:rsidRPr="008310AD">
        <w:rPr>
          <w:rFonts w:asciiTheme="minorHAnsi" w:eastAsia="Calibri" w:hAnsiTheme="minorHAnsi" w:cs="Times New Roman"/>
          <w:color w:val="404040" w:themeColor="text1" w:themeTint="BF"/>
          <w:sz w:val="24"/>
          <w:szCs w:val="24"/>
        </w:rPr>
        <w:t>SLT</w:t>
      </w:r>
      <w:r w:rsidR="007210E0" w:rsidRPr="008310AD">
        <w:rPr>
          <w:rFonts w:asciiTheme="minorHAnsi" w:eastAsia="Calibri" w:hAnsiTheme="minorHAnsi" w:cs="Times New Roman"/>
          <w:color w:val="404040" w:themeColor="text1" w:themeTint="BF"/>
          <w:sz w:val="24"/>
          <w:szCs w:val="24"/>
        </w:rPr>
        <w:t xml:space="preserve">, </w:t>
      </w:r>
      <w:r w:rsidRPr="008310AD">
        <w:rPr>
          <w:rFonts w:asciiTheme="minorHAnsi" w:eastAsia="Calibri" w:hAnsiTheme="minorHAnsi" w:cs="Times New Roman"/>
          <w:color w:val="404040" w:themeColor="text1" w:themeTint="BF"/>
          <w:sz w:val="24"/>
          <w:szCs w:val="24"/>
        </w:rPr>
        <w:t>Governors</w:t>
      </w:r>
      <w:r w:rsidR="007210E0" w:rsidRPr="008310AD">
        <w:rPr>
          <w:rFonts w:asciiTheme="minorHAnsi" w:eastAsia="Calibri" w:hAnsiTheme="minorHAnsi" w:cs="Times New Roman"/>
          <w:color w:val="404040" w:themeColor="text1" w:themeTint="BF"/>
          <w:sz w:val="24"/>
          <w:szCs w:val="24"/>
        </w:rPr>
        <w:t xml:space="preserve">, </w:t>
      </w:r>
      <w:r w:rsidRPr="008310AD">
        <w:rPr>
          <w:rFonts w:asciiTheme="minorHAnsi" w:eastAsia="Calibri" w:hAnsiTheme="minorHAnsi" w:cs="Times New Roman"/>
          <w:color w:val="404040" w:themeColor="text1" w:themeTint="BF"/>
          <w:sz w:val="24"/>
          <w:szCs w:val="24"/>
        </w:rPr>
        <w:t>Employers/Partners</w:t>
      </w:r>
    </w:p>
    <w:p w14:paraId="34E125AC" w14:textId="0AFE602A" w:rsidR="007210E0" w:rsidRDefault="007210E0" w:rsidP="008F5D39">
      <w:pPr>
        <w:pStyle w:val="ListParagraph"/>
        <w:numPr>
          <w:ilvl w:val="0"/>
          <w:numId w:val="22"/>
        </w:numPr>
        <w:spacing w:line="240" w:lineRule="auto"/>
        <w:rPr>
          <w:rFonts w:asciiTheme="minorHAnsi" w:eastAsia="Calibri" w:hAnsiTheme="minorHAnsi" w:cs="Times New Roman"/>
          <w:color w:val="404040" w:themeColor="text1" w:themeTint="BF"/>
          <w:sz w:val="24"/>
          <w:szCs w:val="24"/>
        </w:rPr>
      </w:pPr>
      <w:r w:rsidRPr="008310AD">
        <w:rPr>
          <w:rFonts w:asciiTheme="minorHAnsi" w:eastAsia="Calibri" w:hAnsiTheme="minorHAnsi" w:cs="Times New Roman"/>
          <w:color w:val="404040" w:themeColor="text1" w:themeTint="BF"/>
          <w:sz w:val="24"/>
          <w:szCs w:val="24"/>
        </w:rPr>
        <w:t>Formal Progress Report</w:t>
      </w:r>
    </w:p>
    <w:p w14:paraId="5BBBE27B" w14:textId="167B218C" w:rsidR="00E166A9" w:rsidRDefault="00E166A9" w:rsidP="008F5D39">
      <w:pPr>
        <w:pStyle w:val="ListParagraph"/>
        <w:numPr>
          <w:ilvl w:val="0"/>
          <w:numId w:val="22"/>
        </w:numPr>
        <w:spacing w:line="240" w:lineRule="auto"/>
        <w:rPr>
          <w:rFonts w:asciiTheme="minorHAnsi" w:eastAsia="Calibri" w:hAnsiTheme="minorHAnsi" w:cs="Times New Roman"/>
          <w:color w:val="404040" w:themeColor="text1" w:themeTint="BF"/>
          <w:sz w:val="24"/>
          <w:szCs w:val="24"/>
        </w:rPr>
      </w:pPr>
      <w:r>
        <w:rPr>
          <w:rFonts w:asciiTheme="minorHAnsi" w:eastAsia="Calibri" w:hAnsiTheme="minorHAnsi" w:cs="Times New Roman"/>
          <w:color w:val="404040" w:themeColor="text1" w:themeTint="BF"/>
          <w:sz w:val="24"/>
          <w:szCs w:val="24"/>
        </w:rPr>
        <w:t>Update Presentation</w:t>
      </w:r>
    </w:p>
    <w:p w14:paraId="0CC2B41B" w14:textId="7C892E2D" w:rsidR="00E166A9" w:rsidRDefault="00E166A9" w:rsidP="008F5D39">
      <w:pPr>
        <w:pStyle w:val="ListParagraph"/>
        <w:numPr>
          <w:ilvl w:val="0"/>
          <w:numId w:val="22"/>
        </w:numPr>
        <w:spacing w:line="240" w:lineRule="auto"/>
        <w:rPr>
          <w:rFonts w:asciiTheme="minorHAnsi" w:eastAsia="Calibri" w:hAnsiTheme="minorHAnsi" w:cs="Times New Roman"/>
          <w:color w:val="404040" w:themeColor="text1" w:themeTint="BF"/>
          <w:sz w:val="24"/>
          <w:szCs w:val="24"/>
        </w:rPr>
      </w:pPr>
      <w:r>
        <w:rPr>
          <w:rFonts w:asciiTheme="minorHAnsi" w:eastAsia="Calibri" w:hAnsiTheme="minorHAnsi" w:cs="Times New Roman"/>
          <w:color w:val="404040" w:themeColor="text1" w:themeTint="BF"/>
          <w:sz w:val="24"/>
          <w:szCs w:val="24"/>
        </w:rPr>
        <w:t>Bulletins</w:t>
      </w:r>
    </w:p>
    <w:p w14:paraId="35BD791F" w14:textId="31A7C15B" w:rsidR="00E166A9" w:rsidRDefault="00E166A9" w:rsidP="008F5D39">
      <w:pPr>
        <w:pStyle w:val="ListParagraph"/>
        <w:numPr>
          <w:ilvl w:val="0"/>
          <w:numId w:val="22"/>
        </w:numPr>
        <w:spacing w:line="240" w:lineRule="auto"/>
        <w:rPr>
          <w:rFonts w:asciiTheme="minorHAnsi" w:eastAsia="Calibri" w:hAnsiTheme="minorHAnsi" w:cs="Times New Roman"/>
          <w:color w:val="404040" w:themeColor="text1" w:themeTint="BF"/>
          <w:sz w:val="24"/>
          <w:szCs w:val="24"/>
        </w:rPr>
      </w:pPr>
      <w:r>
        <w:rPr>
          <w:rFonts w:asciiTheme="minorHAnsi" w:eastAsia="Calibri" w:hAnsiTheme="minorHAnsi" w:cs="Times New Roman"/>
          <w:color w:val="404040" w:themeColor="text1" w:themeTint="BF"/>
          <w:sz w:val="24"/>
          <w:szCs w:val="24"/>
        </w:rPr>
        <w:t>Progressive Programme Overview</w:t>
      </w:r>
    </w:p>
    <w:p w14:paraId="5AAB4EBA" w14:textId="1C068AF1" w:rsidR="00E166A9" w:rsidRDefault="00E166A9" w:rsidP="00E166A9">
      <w:pPr>
        <w:pStyle w:val="ListParagraph"/>
        <w:numPr>
          <w:ilvl w:val="0"/>
          <w:numId w:val="22"/>
        </w:numPr>
        <w:spacing w:line="240" w:lineRule="auto"/>
        <w:rPr>
          <w:rFonts w:asciiTheme="minorHAnsi" w:eastAsia="Calibri" w:hAnsiTheme="minorHAnsi" w:cs="Times New Roman"/>
          <w:color w:val="404040" w:themeColor="text1" w:themeTint="BF"/>
          <w:sz w:val="24"/>
          <w:szCs w:val="24"/>
        </w:rPr>
      </w:pPr>
      <w:r>
        <w:rPr>
          <w:rFonts w:asciiTheme="minorHAnsi" w:eastAsia="Calibri" w:hAnsiTheme="minorHAnsi" w:cs="Times New Roman"/>
          <w:color w:val="404040" w:themeColor="text1" w:themeTint="BF"/>
          <w:sz w:val="24"/>
          <w:szCs w:val="24"/>
        </w:rPr>
        <w:t xml:space="preserve">Presentation of Progressive Programme Overview </w:t>
      </w:r>
    </w:p>
    <w:p w14:paraId="420D011D" w14:textId="77777777" w:rsidR="00A06483" w:rsidRPr="00E166A9" w:rsidRDefault="00A06483" w:rsidP="00A06483">
      <w:pPr>
        <w:pStyle w:val="ListParagraph"/>
        <w:spacing w:line="240" w:lineRule="auto"/>
        <w:rPr>
          <w:rFonts w:asciiTheme="minorHAnsi" w:eastAsia="Calibri" w:hAnsiTheme="minorHAnsi" w:cs="Times New Roman"/>
          <w:color w:val="404040" w:themeColor="text1" w:themeTint="BF"/>
          <w:sz w:val="24"/>
          <w:szCs w:val="24"/>
        </w:rPr>
      </w:pPr>
    </w:p>
    <w:p w14:paraId="68B9569B" w14:textId="16483A62" w:rsidR="00A06483" w:rsidRDefault="00E166A9" w:rsidP="00A06483">
      <w:pPr>
        <w:spacing w:line="240" w:lineRule="auto"/>
        <w:rPr>
          <w:rFonts w:eastAsia="Calibri" w:cs="Times New Roman"/>
          <w:color w:val="404040" w:themeColor="text1" w:themeTint="BF"/>
          <w:sz w:val="24"/>
          <w:szCs w:val="24"/>
        </w:rPr>
      </w:pPr>
      <w:r>
        <w:rPr>
          <w:rFonts w:eastAsia="Calibri" w:cs="Times New Roman"/>
          <w:color w:val="404040" w:themeColor="text1" w:themeTint="BF"/>
          <w:sz w:val="24"/>
          <w:szCs w:val="24"/>
        </w:rPr>
        <w:t xml:space="preserve">Access </w:t>
      </w:r>
      <w:hyperlink r:id="rId21" w:history="1">
        <w:r w:rsidRPr="00E166A9">
          <w:rPr>
            <w:rStyle w:val="Hyperlink"/>
            <w:rFonts w:eastAsia="Calibri" w:cs="Times New Roman"/>
            <w:sz w:val="24"/>
            <w:szCs w:val="24"/>
          </w:rPr>
          <w:t>templates</w:t>
        </w:r>
      </w:hyperlink>
      <w:r>
        <w:rPr>
          <w:rFonts w:eastAsia="Calibri" w:cs="Times New Roman"/>
          <w:color w:val="404040" w:themeColor="text1" w:themeTint="BF"/>
          <w:sz w:val="24"/>
          <w:szCs w:val="24"/>
        </w:rPr>
        <w:t xml:space="preserve"> from our Resource Directory to present an overview of your progressive careers program</w:t>
      </w:r>
    </w:p>
    <w:p w14:paraId="6BF4858F" w14:textId="77777777" w:rsidR="00A06483" w:rsidRDefault="00A06483" w:rsidP="00A06483">
      <w:pPr>
        <w:spacing w:line="240" w:lineRule="auto"/>
        <w:rPr>
          <w:rFonts w:eastAsia="Calibri" w:cs="Times New Roman"/>
          <w:color w:val="404040" w:themeColor="text1" w:themeTint="BF"/>
          <w:sz w:val="24"/>
          <w:szCs w:val="24"/>
        </w:rPr>
      </w:pPr>
    </w:p>
    <w:p w14:paraId="0A7A972F" w14:textId="13A819DE" w:rsidR="00A06483" w:rsidRPr="00E166A9" w:rsidRDefault="00E166A9" w:rsidP="00A06483">
      <w:pPr>
        <w:spacing w:line="240" w:lineRule="auto"/>
        <w:rPr>
          <w:rFonts w:eastAsia="Calibri" w:cs="Times New Roman"/>
          <w:color w:val="404040" w:themeColor="text1" w:themeTint="BF"/>
          <w:sz w:val="24"/>
          <w:szCs w:val="24"/>
        </w:rPr>
      </w:pPr>
      <w:r w:rsidRPr="00E166A9">
        <w:rPr>
          <w:rFonts w:eastAsia="Calibri" w:cs="Times New Roman"/>
          <w:color w:val="404040" w:themeColor="text1" w:themeTint="BF"/>
          <w:sz w:val="24"/>
          <w:szCs w:val="24"/>
        </w:rPr>
        <w:t xml:space="preserve">     </w:t>
      </w:r>
      <w:r>
        <w:rPr>
          <w:rFonts w:ascii="Lato" w:hAnsi="Lato"/>
          <w:b/>
          <w:noProof/>
          <w:sz w:val="40"/>
          <w:szCs w:val="40"/>
        </w:rPr>
        <w:drawing>
          <wp:inline distT="0" distB="0" distL="0" distR="0" wp14:anchorId="5BA550BE" wp14:editId="446C8E9E">
            <wp:extent cx="1988458" cy="2729948"/>
            <wp:effectExtent l="0" t="0" r="5715" b="63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68" cy="2741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06483" w:rsidRPr="00E166A9" w:rsidSect="009319A5">
      <w:headerReference w:type="default" r:id="rId23"/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1C31" w14:textId="77777777" w:rsidR="000B51E5" w:rsidRDefault="000B51E5" w:rsidP="004E5E70">
      <w:pPr>
        <w:spacing w:after="0" w:line="240" w:lineRule="auto"/>
      </w:pPr>
      <w:r>
        <w:separator/>
      </w:r>
    </w:p>
  </w:endnote>
  <w:endnote w:type="continuationSeparator" w:id="0">
    <w:p w14:paraId="2EAEABDA" w14:textId="77777777" w:rsidR="000B51E5" w:rsidRDefault="000B51E5" w:rsidP="004E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1F8A" w14:textId="77777777" w:rsidR="000B51E5" w:rsidRDefault="000B51E5" w:rsidP="004E5E70">
      <w:pPr>
        <w:spacing w:after="0" w:line="240" w:lineRule="auto"/>
      </w:pPr>
      <w:r>
        <w:separator/>
      </w:r>
    </w:p>
  </w:footnote>
  <w:footnote w:type="continuationSeparator" w:id="0">
    <w:p w14:paraId="409E1745" w14:textId="77777777" w:rsidR="000B51E5" w:rsidRDefault="000B51E5" w:rsidP="004E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0979" w14:textId="128F1491" w:rsidR="0050794A" w:rsidRDefault="0050794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3F65346" wp14:editId="78503D54">
          <wp:extent cx="1145512" cy="463706"/>
          <wp:effectExtent l="0" t="0" r="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66" cy="46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0E506C" w14:textId="77777777" w:rsidR="0050794A" w:rsidRDefault="00507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4C4"/>
    <w:multiLevelType w:val="hybridMultilevel"/>
    <w:tmpl w:val="74CA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38F0"/>
    <w:multiLevelType w:val="hybridMultilevel"/>
    <w:tmpl w:val="48B6D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E27AD"/>
    <w:multiLevelType w:val="hybridMultilevel"/>
    <w:tmpl w:val="C5F2634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128B"/>
    <w:multiLevelType w:val="hybridMultilevel"/>
    <w:tmpl w:val="9272C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6EA5"/>
    <w:multiLevelType w:val="hybridMultilevel"/>
    <w:tmpl w:val="23B06B98"/>
    <w:lvl w:ilvl="0" w:tplc="51BE59FA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07770ED"/>
    <w:multiLevelType w:val="hybridMultilevel"/>
    <w:tmpl w:val="299A86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9D7ABE"/>
    <w:multiLevelType w:val="hybridMultilevel"/>
    <w:tmpl w:val="41E41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2462"/>
    <w:multiLevelType w:val="hybridMultilevel"/>
    <w:tmpl w:val="EF5C2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26336"/>
    <w:multiLevelType w:val="hybridMultilevel"/>
    <w:tmpl w:val="AEBC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D55C7"/>
    <w:multiLevelType w:val="hybridMultilevel"/>
    <w:tmpl w:val="0DDAC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36E11"/>
    <w:multiLevelType w:val="hybridMultilevel"/>
    <w:tmpl w:val="BF06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E0207"/>
    <w:multiLevelType w:val="hybridMultilevel"/>
    <w:tmpl w:val="E63AE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E0A15"/>
    <w:multiLevelType w:val="hybridMultilevel"/>
    <w:tmpl w:val="ED149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30B65"/>
    <w:multiLevelType w:val="hybridMultilevel"/>
    <w:tmpl w:val="BAD4E2EC"/>
    <w:lvl w:ilvl="0" w:tplc="1DAA8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2B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2A7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23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61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CA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65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E3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FE5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81307"/>
    <w:multiLevelType w:val="hybridMultilevel"/>
    <w:tmpl w:val="6EF4F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F1E85"/>
    <w:multiLevelType w:val="hybridMultilevel"/>
    <w:tmpl w:val="1F961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7783D"/>
    <w:multiLevelType w:val="hybridMultilevel"/>
    <w:tmpl w:val="A520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964C4"/>
    <w:multiLevelType w:val="hybridMultilevel"/>
    <w:tmpl w:val="E4A4070A"/>
    <w:lvl w:ilvl="0" w:tplc="4A8C7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E9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46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E4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AE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4D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3E5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22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40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CDA2565"/>
    <w:multiLevelType w:val="hybridMultilevel"/>
    <w:tmpl w:val="894E0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D32A8"/>
    <w:multiLevelType w:val="hybridMultilevel"/>
    <w:tmpl w:val="27A65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C7650"/>
    <w:multiLevelType w:val="hybridMultilevel"/>
    <w:tmpl w:val="72E06E0E"/>
    <w:lvl w:ilvl="0" w:tplc="69542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69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2E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E5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C5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4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8A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C6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2C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A461167"/>
    <w:multiLevelType w:val="hybridMultilevel"/>
    <w:tmpl w:val="8F66B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19"/>
  </w:num>
  <w:num w:numId="10">
    <w:abstractNumId w:val="0"/>
  </w:num>
  <w:num w:numId="11">
    <w:abstractNumId w:val="4"/>
  </w:num>
  <w:num w:numId="12">
    <w:abstractNumId w:val="3"/>
  </w:num>
  <w:num w:numId="13">
    <w:abstractNumId w:val="21"/>
  </w:num>
  <w:num w:numId="14">
    <w:abstractNumId w:val="10"/>
  </w:num>
  <w:num w:numId="15">
    <w:abstractNumId w:val="15"/>
  </w:num>
  <w:num w:numId="16">
    <w:abstractNumId w:val="20"/>
  </w:num>
  <w:num w:numId="17">
    <w:abstractNumId w:val="17"/>
  </w:num>
  <w:num w:numId="18">
    <w:abstractNumId w:val="18"/>
  </w:num>
  <w:num w:numId="19">
    <w:abstractNumId w:val="11"/>
  </w:num>
  <w:num w:numId="20">
    <w:abstractNumId w:val="12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F3"/>
    <w:rsid w:val="00006F79"/>
    <w:rsid w:val="00014B68"/>
    <w:rsid w:val="00023E50"/>
    <w:rsid w:val="00032E4B"/>
    <w:rsid w:val="0004519F"/>
    <w:rsid w:val="0005110D"/>
    <w:rsid w:val="00083BB8"/>
    <w:rsid w:val="000A490C"/>
    <w:rsid w:val="000B51E5"/>
    <w:rsid w:val="000C7CD6"/>
    <w:rsid w:val="000D04DD"/>
    <w:rsid w:val="000E06E5"/>
    <w:rsid w:val="000E7FE6"/>
    <w:rsid w:val="000F31C4"/>
    <w:rsid w:val="00101072"/>
    <w:rsid w:val="00126A80"/>
    <w:rsid w:val="00132523"/>
    <w:rsid w:val="00141A44"/>
    <w:rsid w:val="001521CD"/>
    <w:rsid w:val="00164522"/>
    <w:rsid w:val="001868C7"/>
    <w:rsid w:val="00193968"/>
    <w:rsid w:val="001A3147"/>
    <w:rsid w:val="001A700B"/>
    <w:rsid w:val="001A7810"/>
    <w:rsid w:val="001E17CF"/>
    <w:rsid w:val="001F7CB0"/>
    <w:rsid w:val="00212901"/>
    <w:rsid w:val="0026381E"/>
    <w:rsid w:val="00264969"/>
    <w:rsid w:val="00271BB8"/>
    <w:rsid w:val="002B0D1D"/>
    <w:rsid w:val="002B5C91"/>
    <w:rsid w:val="002B5F90"/>
    <w:rsid w:val="00332951"/>
    <w:rsid w:val="00344E99"/>
    <w:rsid w:val="00365655"/>
    <w:rsid w:val="003871A4"/>
    <w:rsid w:val="00390A0D"/>
    <w:rsid w:val="003A5EBD"/>
    <w:rsid w:val="003C30F3"/>
    <w:rsid w:val="003D0904"/>
    <w:rsid w:val="003D5084"/>
    <w:rsid w:val="003E4838"/>
    <w:rsid w:val="003E7A89"/>
    <w:rsid w:val="003F05C3"/>
    <w:rsid w:val="004102B3"/>
    <w:rsid w:val="00420443"/>
    <w:rsid w:val="00440BFF"/>
    <w:rsid w:val="00466BE6"/>
    <w:rsid w:val="00471AE9"/>
    <w:rsid w:val="00477451"/>
    <w:rsid w:val="004923A6"/>
    <w:rsid w:val="0049570E"/>
    <w:rsid w:val="004E5E70"/>
    <w:rsid w:val="00507770"/>
    <w:rsid w:val="0050794A"/>
    <w:rsid w:val="0051706C"/>
    <w:rsid w:val="00517980"/>
    <w:rsid w:val="00554F99"/>
    <w:rsid w:val="00574696"/>
    <w:rsid w:val="005926F4"/>
    <w:rsid w:val="00592CF5"/>
    <w:rsid w:val="005B4C4F"/>
    <w:rsid w:val="005E2907"/>
    <w:rsid w:val="005F5278"/>
    <w:rsid w:val="00600658"/>
    <w:rsid w:val="006441A4"/>
    <w:rsid w:val="00660040"/>
    <w:rsid w:val="006B7B89"/>
    <w:rsid w:val="006D3782"/>
    <w:rsid w:val="007008DC"/>
    <w:rsid w:val="00701F85"/>
    <w:rsid w:val="007158CE"/>
    <w:rsid w:val="007210E0"/>
    <w:rsid w:val="00727894"/>
    <w:rsid w:val="00741F08"/>
    <w:rsid w:val="00753ABD"/>
    <w:rsid w:val="007577C7"/>
    <w:rsid w:val="00763EBA"/>
    <w:rsid w:val="0079183D"/>
    <w:rsid w:val="00793B1C"/>
    <w:rsid w:val="007E36CB"/>
    <w:rsid w:val="008310AD"/>
    <w:rsid w:val="00831B07"/>
    <w:rsid w:val="00833974"/>
    <w:rsid w:val="00833B40"/>
    <w:rsid w:val="00841E13"/>
    <w:rsid w:val="00862175"/>
    <w:rsid w:val="00865517"/>
    <w:rsid w:val="00890AC6"/>
    <w:rsid w:val="008A064C"/>
    <w:rsid w:val="008A0C23"/>
    <w:rsid w:val="008B04D9"/>
    <w:rsid w:val="008B1D7C"/>
    <w:rsid w:val="008C2BCA"/>
    <w:rsid w:val="008D1C7F"/>
    <w:rsid w:val="008D287B"/>
    <w:rsid w:val="008E13E6"/>
    <w:rsid w:val="008F5D39"/>
    <w:rsid w:val="0092041A"/>
    <w:rsid w:val="00923D8E"/>
    <w:rsid w:val="009319A5"/>
    <w:rsid w:val="00936A1A"/>
    <w:rsid w:val="009405BC"/>
    <w:rsid w:val="00943EFD"/>
    <w:rsid w:val="00967F13"/>
    <w:rsid w:val="00986D05"/>
    <w:rsid w:val="00997F8D"/>
    <w:rsid w:val="009B3786"/>
    <w:rsid w:val="009C2007"/>
    <w:rsid w:val="009E0E24"/>
    <w:rsid w:val="00A01E24"/>
    <w:rsid w:val="00A06483"/>
    <w:rsid w:val="00A65A7B"/>
    <w:rsid w:val="00AB4322"/>
    <w:rsid w:val="00AB6809"/>
    <w:rsid w:val="00AC171B"/>
    <w:rsid w:val="00AC3889"/>
    <w:rsid w:val="00AC7298"/>
    <w:rsid w:val="00AD1643"/>
    <w:rsid w:val="00AD235E"/>
    <w:rsid w:val="00AE59E3"/>
    <w:rsid w:val="00B01925"/>
    <w:rsid w:val="00B05288"/>
    <w:rsid w:val="00B35C68"/>
    <w:rsid w:val="00B44EE9"/>
    <w:rsid w:val="00B47524"/>
    <w:rsid w:val="00B61CDD"/>
    <w:rsid w:val="00B73303"/>
    <w:rsid w:val="00B74FCB"/>
    <w:rsid w:val="00B91F34"/>
    <w:rsid w:val="00BB3345"/>
    <w:rsid w:val="00BB57BA"/>
    <w:rsid w:val="00BE2DC6"/>
    <w:rsid w:val="00BE6EC9"/>
    <w:rsid w:val="00BF5088"/>
    <w:rsid w:val="00C02BA1"/>
    <w:rsid w:val="00C04600"/>
    <w:rsid w:val="00C06EEB"/>
    <w:rsid w:val="00C23470"/>
    <w:rsid w:val="00C572B0"/>
    <w:rsid w:val="00C736ED"/>
    <w:rsid w:val="00C860AA"/>
    <w:rsid w:val="00C91FB0"/>
    <w:rsid w:val="00CC42DE"/>
    <w:rsid w:val="00CC72AE"/>
    <w:rsid w:val="00D26B66"/>
    <w:rsid w:val="00D46FE7"/>
    <w:rsid w:val="00D551B9"/>
    <w:rsid w:val="00D76E03"/>
    <w:rsid w:val="00D77657"/>
    <w:rsid w:val="00D97E4E"/>
    <w:rsid w:val="00DC636A"/>
    <w:rsid w:val="00DD3717"/>
    <w:rsid w:val="00DE649D"/>
    <w:rsid w:val="00E166A9"/>
    <w:rsid w:val="00E5003D"/>
    <w:rsid w:val="00E74B48"/>
    <w:rsid w:val="00EB3227"/>
    <w:rsid w:val="00EC005B"/>
    <w:rsid w:val="00EE21A4"/>
    <w:rsid w:val="00F35AC4"/>
    <w:rsid w:val="00F54764"/>
    <w:rsid w:val="00F642ED"/>
    <w:rsid w:val="00F64F20"/>
    <w:rsid w:val="00FC2000"/>
    <w:rsid w:val="00FC648A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50D0"/>
  <w15:chartTrackingRefBased/>
  <w15:docId w15:val="{85A2ED2A-CE72-4451-8550-4F3D0B93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3C30F3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890AC6"/>
    <w:pPr>
      <w:spacing w:after="0" w:line="276" w:lineRule="auto"/>
      <w:ind w:left="720"/>
      <w:contextualSpacing/>
    </w:pPr>
    <w:rPr>
      <w:rFonts w:ascii="Montserrat" w:eastAsia="Montserrat" w:hAnsi="Montserrat" w:cs="Montserrat"/>
      <w:color w:val="262626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B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7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E70"/>
  </w:style>
  <w:style w:type="paragraph" w:styleId="Footer">
    <w:name w:val="footer"/>
    <w:basedOn w:val="Normal"/>
    <w:link w:val="FooterChar"/>
    <w:uiPriority w:val="99"/>
    <w:unhideWhenUsed/>
    <w:rsid w:val="004E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E70"/>
  </w:style>
  <w:style w:type="character" w:styleId="UnresolvedMention">
    <w:name w:val="Unresolved Mention"/>
    <w:basedOn w:val="DefaultParagraphFont"/>
    <w:uiPriority w:val="99"/>
    <w:semiHidden/>
    <w:unhideWhenUsed/>
    <w:rsid w:val="001521C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023E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03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1B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1B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1B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1B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1B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1B0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B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0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44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2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3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careersandenterprise.co.uk/resources/gatsby-benchmark-1-module-1-creating-strategic-careers-plan" TargetMode="External"/><Relationship Id="rId13" Type="http://schemas.openxmlformats.org/officeDocument/2006/relationships/hyperlink" Target="https://resources.careersandenterprise.co.uk/resources/gatsby-benchmark-1-module-1-creating-strategic-careers-plan" TargetMode="External"/><Relationship Id="rId18" Type="http://schemas.openxmlformats.org/officeDocument/2006/relationships/hyperlink" Target="https://www.thecdi.net/New-Career-Development-Framework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ources.careersandenterprise.co.uk/resources/journeyroadma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ources.careersandenterprise.co.uk/resources/journeyroadmap" TargetMode="External"/><Relationship Id="rId17" Type="http://schemas.openxmlformats.org/officeDocument/2006/relationships/hyperlink" Target="https://www.thecdi.net/New-Career-Development-Framewor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killsbuilder.org/" TargetMode="External"/><Relationship Id="rId20" Type="http://schemas.openxmlformats.org/officeDocument/2006/relationships/hyperlink" Target="https://www.thecdi.net/New-Career-Development-Framewor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killsbuilder.or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hecdi.net/New-Career-Development-Framework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thecdi.net/New-Career-Development-Framework" TargetMode="External"/><Relationship Id="rId19" Type="http://schemas.openxmlformats.org/officeDocument/2006/relationships/hyperlink" Target="https://www.thecdi.net/New-Career-Development-Frame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eersandenterprise.co.uk/media/cmrkm4xc/1448_fsqdevelopmentreport_v7.pdf" TargetMode="External"/><Relationship Id="rId14" Type="http://schemas.openxmlformats.org/officeDocument/2006/relationships/hyperlink" Target="https://www.careersandenterprise.co.uk/media/cmrkm4xc/1448_fsqdevelopmentreport_v7.pdf" TargetMode="External"/><Relationship Id="rId22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DB0D-F9DE-45D4-9B43-6DA1E5FA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Jobson</dc:creator>
  <cp:keywords/>
  <dc:description/>
  <cp:lastModifiedBy>Kelly Dillon</cp:lastModifiedBy>
  <cp:revision>3</cp:revision>
  <dcterms:created xsi:type="dcterms:W3CDTF">2021-09-02T14:19:00Z</dcterms:created>
  <dcterms:modified xsi:type="dcterms:W3CDTF">2021-09-02T14:22:00Z</dcterms:modified>
</cp:coreProperties>
</file>