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F9843F" w14:textId="77777777" w:rsidR="00413A48" w:rsidRDefault="00413A48" w:rsidP="00413A48">
      <w:pPr>
        <w:pStyle w:val="Heading2-BAMNLPTIPAp18"/>
      </w:pPr>
    </w:p>
    <w:p w14:paraId="0A530F99" w14:textId="77777777" w:rsidR="00413A48" w:rsidRDefault="00413A48" w:rsidP="00413A48">
      <w:pPr>
        <w:pStyle w:val="Heading2-BAMNLPTIPAp18"/>
      </w:pPr>
    </w:p>
    <w:p w14:paraId="2F8A2897" w14:textId="77777777" w:rsidR="00413A48" w:rsidRPr="00413A48" w:rsidRDefault="00413A48" w:rsidP="00413A48">
      <w:pPr>
        <w:pStyle w:val="Heading2-BAMNLPTIPAp18"/>
        <w:jc w:val="center"/>
        <w:rPr>
          <w:sz w:val="96"/>
          <w:szCs w:val="96"/>
        </w:rPr>
      </w:pPr>
      <w:proofErr w:type="spellStart"/>
      <w:r w:rsidRPr="00413A48">
        <w:rPr>
          <w:sz w:val="96"/>
          <w:szCs w:val="96"/>
        </w:rPr>
        <w:t>Stourton</w:t>
      </w:r>
      <w:proofErr w:type="spellEnd"/>
      <w:r w:rsidRPr="00413A48">
        <w:rPr>
          <w:sz w:val="96"/>
          <w:szCs w:val="96"/>
        </w:rPr>
        <w:t xml:space="preserve"> Park &amp; Ride</w:t>
      </w:r>
    </w:p>
    <w:p w14:paraId="6243F1AF" w14:textId="77777777" w:rsidR="00413A48" w:rsidRPr="00413A48" w:rsidRDefault="00413A48" w:rsidP="00413A48">
      <w:pPr>
        <w:pStyle w:val="BodyText-BAMNLPTIPAp18"/>
        <w:jc w:val="center"/>
        <w:rPr>
          <w:sz w:val="96"/>
          <w:szCs w:val="96"/>
        </w:rPr>
      </w:pPr>
    </w:p>
    <w:p w14:paraId="639BB5B1" w14:textId="77777777" w:rsidR="00413A48" w:rsidRPr="00413A48" w:rsidRDefault="00F108E6" w:rsidP="00413A48">
      <w:pPr>
        <w:pStyle w:val="BodyText-BAMNLPTIPAp18"/>
        <w:jc w:val="center"/>
        <w:rPr>
          <w:sz w:val="96"/>
          <w:szCs w:val="96"/>
        </w:rPr>
      </w:pPr>
      <w:r>
        <w:rPr>
          <w:sz w:val="96"/>
          <w:szCs w:val="96"/>
        </w:rPr>
        <w:t>Project brief – Renewable energy infrastructure</w:t>
      </w:r>
    </w:p>
    <w:p w14:paraId="67962F73" w14:textId="77777777" w:rsidR="00413A48" w:rsidRDefault="00413A48" w:rsidP="00413A48">
      <w:pPr>
        <w:pStyle w:val="Heading2-BAMNLPTIPAp18"/>
      </w:pPr>
    </w:p>
    <w:p w14:paraId="07A73B0D" w14:textId="77777777" w:rsidR="00413A48" w:rsidRDefault="0051235B" w:rsidP="00413A48">
      <w:pPr>
        <w:pStyle w:val="Heading2-BAMNLPTIPAp18"/>
      </w:pPr>
      <w:r>
        <w:rPr>
          <w:noProof/>
          <w:lang w:eastAsia="en-GB"/>
        </w:rPr>
        <w:drawing>
          <wp:anchor distT="0" distB="0" distL="114300" distR="114300" simplePos="0" relativeHeight="251655168" behindDoc="0" locked="0" layoutInCell="1" allowOverlap="1" wp14:anchorId="79164248" wp14:editId="65F9BD77">
            <wp:simplePos x="0" y="0"/>
            <wp:positionH relativeFrom="column">
              <wp:posOffset>2087245</wp:posOffset>
            </wp:positionH>
            <wp:positionV relativeFrom="paragraph">
              <wp:posOffset>4445</wp:posOffset>
            </wp:positionV>
            <wp:extent cx="2832735" cy="838200"/>
            <wp:effectExtent l="0" t="0" r="5715" b="0"/>
            <wp:wrapSquare wrapText="bothSides"/>
            <wp:docPr id="3" name="Picture 3" descr="Image result for connecting l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nnecting leed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273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12742" w14:textId="77777777" w:rsidR="00413A48" w:rsidRDefault="00413A48" w:rsidP="00413A48">
      <w:pPr>
        <w:pStyle w:val="Heading2-BAMNLPTIPAp18"/>
      </w:pPr>
    </w:p>
    <w:p w14:paraId="1C9BD809" w14:textId="77777777" w:rsidR="00413A48" w:rsidRDefault="00413A48" w:rsidP="00413A48">
      <w:pPr>
        <w:pStyle w:val="BodyText-BAMNLPTIPAp18"/>
      </w:pPr>
    </w:p>
    <w:p w14:paraId="21BB8892" w14:textId="77777777" w:rsidR="00413A48" w:rsidRDefault="00413A48" w:rsidP="00413A48">
      <w:pPr>
        <w:pStyle w:val="BodyText-BAMNLPTIPAp18"/>
      </w:pPr>
    </w:p>
    <w:p w14:paraId="3272FE77" w14:textId="77777777" w:rsidR="00413A48" w:rsidRDefault="00413A48" w:rsidP="00413A48">
      <w:pPr>
        <w:pStyle w:val="BodyText-BAMNLPTIPAp18"/>
      </w:pPr>
    </w:p>
    <w:p w14:paraId="0098E244" w14:textId="6E3A715F" w:rsidR="00413A48" w:rsidRDefault="00413A48" w:rsidP="00413A48">
      <w:pPr>
        <w:pStyle w:val="BodyText-BAMNLPTIPAp18"/>
      </w:pPr>
    </w:p>
    <w:p w14:paraId="042D05AD" w14:textId="531C3E8D" w:rsidR="00413A48" w:rsidRDefault="004B6941" w:rsidP="00413A48">
      <w:pPr>
        <w:pStyle w:val="BodyText-BAMNLPTIPAp18"/>
      </w:pPr>
      <w:r>
        <w:rPr>
          <w:noProof/>
          <w:lang w:eastAsia="en-GB"/>
        </w:rPr>
        <w:drawing>
          <wp:anchor distT="0" distB="0" distL="114300" distR="114300" simplePos="0" relativeHeight="251654144" behindDoc="0" locked="0" layoutInCell="1" allowOverlap="1" wp14:anchorId="38E65B11" wp14:editId="24A75130">
            <wp:simplePos x="0" y="0"/>
            <wp:positionH relativeFrom="column">
              <wp:posOffset>942487</wp:posOffset>
            </wp:positionH>
            <wp:positionV relativeFrom="paragraph">
              <wp:posOffset>4445</wp:posOffset>
            </wp:positionV>
            <wp:extent cx="5494020" cy="3090350"/>
            <wp:effectExtent l="0" t="0" r="0" b="0"/>
            <wp:wrapThrough wrapText="bothSides">
              <wp:wrapPolygon edited="0">
                <wp:start x="0" y="0"/>
                <wp:lineTo x="0" y="21440"/>
                <wp:lineTo x="21495" y="21440"/>
                <wp:lineTo x="2149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4020" cy="3090350"/>
                    </a:xfrm>
                    <a:prstGeom prst="rect">
                      <a:avLst/>
                    </a:prstGeom>
                    <a:noFill/>
                  </pic:spPr>
                </pic:pic>
              </a:graphicData>
            </a:graphic>
            <wp14:sizeRelH relativeFrom="page">
              <wp14:pctWidth>0</wp14:pctWidth>
            </wp14:sizeRelH>
            <wp14:sizeRelV relativeFrom="page">
              <wp14:pctHeight>0</wp14:pctHeight>
            </wp14:sizeRelV>
          </wp:anchor>
        </w:drawing>
      </w:r>
    </w:p>
    <w:p w14:paraId="4E3F6F73" w14:textId="77777777" w:rsidR="00413A48" w:rsidRDefault="00413A48" w:rsidP="00413A48">
      <w:pPr>
        <w:pStyle w:val="BodyText-BAMNLPTIPAp18"/>
      </w:pPr>
    </w:p>
    <w:p w14:paraId="72A37D8D" w14:textId="77777777" w:rsidR="00413A48" w:rsidRDefault="00413A48" w:rsidP="00413A48">
      <w:pPr>
        <w:pStyle w:val="BodyText-BAMNLPTIPAp18"/>
      </w:pPr>
    </w:p>
    <w:p w14:paraId="051484F6" w14:textId="77777777" w:rsidR="00413A48" w:rsidRDefault="00413A48" w:rsidP="00413A48">
      <w:pPr>
        <w:pStyle w:val="BodyText-BAMNLPTIPAp18"/>
      </w:pPr>
    </w:p>
    <w:p w14:paraId="7F3D72DB" w14:textId="77777777" w:rsidR="00413A48" w:rsidRDefault="00413A48" w:rsidP="00413A48">
      <w:pPr>
        <w:pStyle w:val="BodyText-BAMNLPTIPAp18"/>
      </w:pPr>
    </w:p>
    <w:p w14:paraId="736C432D" w14:textId="77777777" w:rsidR="00413A48" w:rsidRDefault="00413A48" w:rsidP="00413A48">
      <w:pPr>
        <w:pStyle w:val="BodyText-BAMNLPTIPAp18"/>
      </w:pPr>
    </w:p>
    <w:p w14:paraId="1B5A0CDC" w14:textId="77777777" w:rsidR="00413A48" w:rsidRDefault="00413A48" w:rsidP="00413A48">
      <w:pPr>
        <w:pStyle w:val="BodyText-BAMNLPTIPAp18"/>
      </w:pPr>
    </w:p>
    <w:p w14:paraId="68AC22F8" w14:textId="77777777" w:rsidR="00413A48" w:rsidRDefault="00413A48" w:rsidP="00413A48">
      <w:pPr>
        <w:pStyle w:val="BodyText-BAMNLPTIPAp18"/>
      </w:pPr>
    </w:p>
    <w:p w14:paraId="2EC67623" w14:textId="77777777" w:rsidR="00413A48" w:rsidRDefault="00413A48" w:rsidP="00413A48">
      <w:pPr>
        <w:pStyle w:val="BodyText-BAMNLPTIPAp18"/>
      </w:pPr>
    </w:p>
    <w:p w14:paraId="0EAEE1BA" w14:textId="77777777" w:rsidR="00413A48" w:rsidRDefault="00413A48" w:rsidP="00413A48">
      <w:pPr>
        <w:pStyle w:val="BodyText-BAMNLPTIPAp18"/>
      </w:pPr>
    </w:p>
    <w:p w14:paraId="66165B35" w14:textId="77777777" w:rsidR="00413A48" w:rsidRDefault="00413A48" w:rsidP="00413A48">
      <w:pPr>
        <w:pStyle w:val="BodyText-BAMNLPTIPAp18"/>
      </w:pPr>
    </w:p>
    <w:p w14:paraId="02B5FAC4" w14:textId="77777777" w:rsidR="00413A48" w:rsidRDefault="00413A48" w:rsidP="00413A48">
      <w:pPr>
        <w:pStyle w:val="BodyText-BAMNLPTIPAp18"/>
      </w:pPr>
    </w:p>
    <w:p w14:paraId="1A61E402" w14:textId="77777777" w:rsidR="00413A48" w:rsidRDefault="00413A48" w:rsidP="00413A48">
      <w:pPr>
        <w:pStyle w:val="BodyText-BAMNLPTIPAp18"/>
      </w:pPr>
    </w:p>
    <w:p w14:paraId="3874DA0D" w14:textId="77777777" w:rsidR="00413A48" w:rsidRDefault="00413A48" w:rsidP="00413A48">
      <w:pPr>
        <w:pStyle w:val="BodyText-BAMNLPTIPAp18"/>
      </w:pPr>
    </w:p>
    <w:p w14:paraId="75DDED7A" w14:textId="77777777" w:rsidR="00413A48" w:rsidRDefault="00413A48" w:rsidP="00413A48">
      <w:pPr>
        <w:pStyle w:val="BodyText-BAMNLPTIPAp18"/>
      </w:pPr>
    </w:p>
    <w:p w14:paraId="5DEC4978" w14:textId="77777777" w:rsidR="00413A48" w:rsidRDefault="00413A48" w:rsidP="00413A48">
      <w:pPr>
        <w:pStyle w:val="BodyText-BAMNLPTIPAp18"/>
      </w:pPr>
    </w:p>
    <w:p w14:paraId="4CCB6D04" w14:textId="77777777" w:rsidR="00413A48" w:rsidRDefault="00413A48" w:rsidP="00413A48">
      <w:pPr>
        <w:pStyle w:val="BodyText-BAMNLPTIPAp18"/>
      </w:pPr>
    </w:p>
    <w:p w14:paraId="332205ED" w14:textId="77777777" w:rsidR="00413A48" w:rsidRDefault="00413A48" w:rsidP="00413A48">
      <w:pPr>
        <w:pStyle w:val="Heading2-BAMNLPTIPAp18"/>
      </w:pPr>
    </w:p>
    <w:p w14:paraId="3B4A15E9" w14:textId="77777777" w:rsidR="00F108E6" w:rsidRPr="00F108E6" w:rsidRDefault="00F108E6" w:rsidP="00F108E6">
      <w:pPr>
        <w:pStyle w:val="BodyText-BAMNLPTIPAp18"/>
      </w:pPr>
    </w:p>
    <w:p w14:paraId="24376A0E" w14:textId="77777777" w:rsidR="00D157FE" w:rsidRPr="00B44896" w:rsidRDefault="00F108E6" w:rsidP="00D157FE">
      <w:pPr>
        <w:pStyle w:val="Heading1-BAMNLPTIPAp18"/>
        <w:pBdr>
          <w:top w:val="single" w:sz="8" w:space="0" w:color="0DB02B"/>
        </w:pBdr>
      </w:pPr>
      <w:r>
        <w:lastRenderedPageBreak/>
        <w:t>Project Background</w:t>
      </w:r>
    </w:p>
    <w:p w14:paraId="7CEC6FD4" w14:textId="77777777" w:rsidR="00F108E6" w:rsidRDefault="00F108E6" w:rsidP="00D1747B">
      <w:pPr>
        <w:pStyle w:val="BodyText-BAMNLPTIPAp18"/>
      </w:pPr>
    </w:p>
    <w:p w14:paraId="158B0291" w14:textId="77777777" w:rsidR="00E3210B" w:rsidRDefault="00F108E6" w:rsidP="00D1747B">
      <w:pPr>
        <w:pStyle w:val="BodyText-BAMNLPTIPAp18"/>
      </w:pPr>
      <w:r>
        <w:t xml:space="preserve">Leeds City Council wish to deliver a new Park &amp; Ride scheme to South East Leeds off the M621 and A61 to reduce traffic levels going </w:t>
      </w:r>
      <w:proofErr w:type="gramStart"/>
      <w:r>
        <w:t>in to</w:t>
      </w:r>
      <w:proofErr w:type="gramEnd"/>
      <w:r>
        <w:t xml:space="preserve"> Leeds City Centre.  This Park &amp; Ride scheme will </w:t>
      </w:r>
      <w:proofErr w:type="spellStart"/>
      <w:r>
        <w:t>compliment</w:t>
      </w:r>
      <w:proofErr w:type="spellEnd"/>
      <w:r>
        <w:t xml:space="preserve"> existing site at Temple Green and Elland Road.</w:t>
      </w:r>
    </w:p>
    <w:p w14:paraId="10EE338B" w14:textId="77777777" w:rsidR="00F108E6" w:rsidRDefault="00F108E6" w:rsidP="00D1747B">
      <w:pPr>
        <w:pStyle w:val="BodyText-BAMNLPTIPAp18"/>
      </w:pPr>
      <w:proofErr w:type="gramStart"/>
      <w:r>
        <w:t>In order to</w:t>
      </w:r>
      <w:proofErr w:type="gramEnd"/>
      <w:r>
        <w:t xml:space="preserve"> minimise the environmental impact of the project to the city there is a desire for the buses used to be electric with the terminus building and charge points installed on the site powered by renewable energy.  The desire is that vehicles travel to the site using electric power and users get to the city centre using and electric bus, ideally powered by renewable energy.</w:t>
      </w:r>
    </w:p>
    <w:p w14:paraId="1D3C1E2F" w14:textId="77777777" w:rsidR="00F108E6" w:rsidRDefault="00F108E6" w:rsidP="00D1747B">
      <w:pPr>
        <w:pStyle w:val="BodyText-BAMNLPTIPAp18"/>
      </w:pPr>
    </w:p>
    <w:p w14:paraId="265EBDE1" w14:textId="77777777" w:rsidR="00ED0B1F" w:rsidRDefault="00ED0B1F" w:rsidP="00ED0B1F">
      <w:pPr>
        <w:pStyle w:val="Heading1-BAMNLPTIPAp18"/>
      </w:pPr>
      <w:r>
        <w:t>Site layout</w:t>
      </w:r>
    </w:p>
    <w:p w14:paraId="1BA71B2F" w14:textId="77777777" w:rsidR="00ED0B1F" w:rsidRDefault="00ED0B1F" w:rsidP="00D1747B">
      <w:pPr>
        <w:pStyle w:val="BodyText-BAMNLPTIPAp18"/>
      </w:pPr>
      <w:r>
        <w:t xml:space="preserve">The proposed site layout is below.  Key aspects </w:t>
      </w:r>
      <w:proofErr w:type="gramStart"/>
      <w:r>
        <w:t>include;</w:t>
      </w:r>
      <w:proofErr w:type="gramEnd"/>
    </w:p>
    <w:p w14:paraId="74CAA79F" w14:textId="77777777" w:rsidR="00ED0B1F" w:rsidRDefault="00ED0B1F" w:rsidP="00ED0B1F">
      <w:pPr>
        <w:pStyle w:val="BodyText-BAMNLPTIPAp18"/>
        <w:numPr>
          <w:ilvl w:val="0"/>
          <w:numId w:val="19"/>
        </w:numPr>
      </w:pPr>
      <w:r>
        <w:t>The provision of a terminus building to the centre of the project</w:t>
      </w:r>
    </w:p>
    <w:p w14:paraId="1D8D7EE4" w14:textId="77777777" w:rsidR="00ED0B1F" w:rsidRDefault="00ED0B1F" w:rsidP="00ED0B1F">
      <w:pPr>
        <w:pStyle w:val="BodyText-BAMNLPTIPAp18"/>
        <w:numPr>
          <w:ilvl w:val="0"/>
          <w:numId w:val="19"/>
        </w:numPr>
      </w:pPr>
      <w:r>
        <w:t xml:space="preserve">1200 spaces are provided </w:t>
      </w:r>
    </w:p>
    <w:p w14:paraId="5849BBAE" w14:textId="77777777" w:rsidR="00ED0B1F" w:rsidRDefault="00ED0B1F" w:rsidP="00ED0B1F">
      <w:pPr>
        <w:pStyle w:val="BodyText-BAMNLPTIPAp18"/>
        <w:numPr>
          <w:ilvl w:val="0"/>
          <w:numId w:val="19"/>
        </w:numPr>
      </w:pPr>
      <w:r>
        <w:t xml:space="preserve">Areas for planting should be maximised </w:t>
      </w:r>
    </w:p>
    <w:p w14:paraId="1FB1EDA9" w14:textId="77777777" w:rsidR="00ED0B1F" w:rsidRDefault="00ED0B1F" w:rsidP="00ED0B1F">
      <w:pPr>
        <w:pStyle w:val="BodyText-BAMNLPTIPAp18"/>
        <w:numPr>
          <w:ilvl w:val="0"/>
          <w:numId w:val="19"/>
        </w:numPr>
      </w:pPr>
      <w:r>
        <w:t>A sustainable drainage system will be installed with permeable paving</w:t>
      </w:r>
    </w:p>
    <w:p w14:paraId="07F73202" w14:textId="77777777" w:rsidR="00ED0B1F" w:rsidRDefault="00ED0B1F" w:rsidP="00ED0B1F">
      <w:pPr>
        <w:pStyle w:val="BodyText-BAMNLPTIPAp18"/>
        <w:numPr>
          <w:ilvl w:val="0"/>
          <w:numId w:val="19"/>
        </w:numPr>
      </w:pPr>
      <w:r>
        <w:t xml:space="preserve">A cemetery and housing overlook the site so visual impact is to be minimised  </w:t>
      </w:r>
    </w:p>
    <w:p w14:paraId="31462063" w14:textId="77777777" w:rsidR="00ED0B1F" w:rsidRDefault="00ED0B1F" w:rsidP="00ED0B1F">
      <w:pPr>
        <w:pStyle w:val="BodyText-BAMNLPTIPAp18"/>
        <w:numPr>
          <w:ilvl w:val="0"/>
          <w:numId w:val="19"/>
        </w:numPr>
      </w:pPr>
      <w:r>
        <w:t>The site is circular in nature</w:t>
      </w:r>
    </w:p>
    <w:p w14:paraId="6A554F80" w14:textId="77777777" w:rsidR="00ED0B1F" w:rsidRDefault="00ED0B1F" w:rsidP="00ED0B1F">
      <w:pPr>
        <w:pStyle w:val="BodyText-BAMNLPTIPAp18"/>
        <w:numPr>
          <w:ilvl w:val="0"/>
          <w:numId w:val="19"/>
        </w:numPr>
      </w:pPr>
      <w:r>
        <w:t>The site will have new links off the A61 and M621</w:t>
      </w:r>
    </w:p>
    <w:p w14:paraId="65D7E406" w14:textId="77777777" w:rsidR="00ED0B1F" w:rsidRDefault="00ED0B1F" w:rsidP="00ED0B1F">
      <w:pPr>
        <w:pStyle w:val="BodyText-BAMNLPTIPAp18"/>
        <w:numPr>
          <w:ilvl w:val="0"/>
          <w:numId w:val="19"/>
        </w:numPr>
      </w:pPr>
      <w:r>
        <w:t xml:space="preserve">Futureproofing for increased EV charging should be considered, </w:t>
      </w:r>
      <w:proofErr w:type="spellStart"/>
      <w:r>
        <w:t>i.e</w:t>
      </w:r>
      <w:proofErr w:type="spellEnd"/>
      <w:r>
        <w:t xml:space="preserve"> options for more charging on the below site if required. </w:t>
      </w:r>
    </w:p>
    <w:p w14:paraId="2653A40E" w14:textId="77777777" w:rsidR="00ED0B1F" w:rsidRDefault="00ED0B1F" w:rsidP="00ED0B1F">
      <w:pPr>
        <w:pStyle w:val="BodyText-BAMNLPTIPAp18"/>
        <w:numPr>
          <w:ilvl w:val="0"/>
          <w:numId w:val="19"/>
        </w:numPr>
      </w:pPr>
      <w:r>
        <w:t xml:space="preserve">The site needs to be adequately lit and have CCTV measure in place so power will be required for this. </w:t>
      </w:r>
    </w:p>
    <w:p w14:paraId="71C979CF" w14:textId="77777777" w:rsidR="00ED0B1F" w:rsidRDefault="00ED0B1F" w:rsidP="00ED0B1F">
      <w:pPr>
        <w:pStyle w:val="BodyText-BAMNLPTIPAp18"/>
        <w:jc w:val="center"/>
      </w:pPr>
      <w:r w:rsidRPr="00ED0B1F">
        <w:rPr>
          <w:noProof/>
          <w:lang w:eastAsia="en-GB"/>
        </w:rPr>
        <w:drawing>
          <wp:inline distT="0" distB="0" distL="0" distR="0" wp14:anchorId="5C2388A2" wp14:editId="5A3D8C23">
            <wp:extent cx="4708562" cy="43138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0253" cy="4315382"/>
                    </a:xfrm>
                    <a:prstGeom prst="rect">
                      <a:avLst/>
                    </a:prstGeom>
                    <a:noFill/>
                    <a:ln>
                      <a:noFill/>
                    </a:ln>
                  </pic:spPr>
                </pic:pic>
              </a:graphicData>
            </a:graphic>
          </wp:inline>
        </w:drawing>
      </w:r>
    </w:p>
    <w:p w14:paraId="5952FA66" w14:textId="77777777" w:rsidR="006E40A8" w:rsidRDefault="006E40A8" w:rsidP="006E40A8">
      <w:pPr>
        <w:pStyle w:val="Heading1-BAMNLPTIPAp18"/>
      </w:pPr>
      <w:r>
        <w:lastRenderedPageBreak/>
        <w:t>Project Brief</w:t>
      </w:r>
    </w:p>
    <w:p w14:paraId="5F5D132A" w14:textId="77777777" w:rsidR="006E40A8" w:rsidRDefault="006E40A8" w:rsidP="006E40A8">
      <w:pPr>
        <w:pStyle w:val="BodyText-BAMNLPTIPAp18"/>
      </w:pPr>
      <w:r>
        <w:t xml:space="preserve">You form a design development team who have been tasked to carry out an options appraisal in to </w:t>
      </w:r>
      <w:proofErr w:type="spellStart"/>
      <w:r>
        <w:t>Stourton</w:t>
      </w:r>
      <w:proofErr w:type="spellEnd"/>
      <w:r>
        <w:t xml:space="preserve"> Park &amp; Ride and how it can become a renewable energy hub to meet the environmental goals laid out.  </w:t>
      </w:r>
      <w:r w:rsidR="0015739C">
        <w:t xml:space="preserve">The brief looks to analyse the best option for capturing energy, storing it on site and then discharging to electric vehicles. </w:t>
      </w:r>
    </w:p>
    <w:p w14:paraId="10B5129E" w14:textId="77777777" w:rsidR="006F2D9E" w:rsidRDefault="006F2D9E" w:rsidP="006E40A8">
      <w:pPr>
        <w:pStyle w:val="BodyText-BAMNLPTIPAp18"/>
      </w:pPr>
    </w:p>
    <w:p w14:paraId="0D980182" w14:textId="77777777" w:rsidR="006F2D9E" w:rsidRDefault="006F2D9E" w:rsidP="006E40A8">
      <w:pPr>
        <w:pStyle w:val="BodyText-BAMNLPTIPAp18"/>
      </w:pPr>
      <w:r>
        <w:t>Phase one will see you completing a design brief that highlights your design ideas of how to capture, store, use, re-</w:t>
      </w:r>
      <w:proofErr w:type="gramStart"/>
      <w:r>
        <w:t>store</w:t>
      </w:r>
      <w:proofErr w:type="gramEnd"/>
      <w:r>
        <w:t xml:space="preserve"> and reuse energy in electric vehicles.</w:t>
      </w:r>
    </w:p>
    <w:p w14:paraId="1B7E7DFE" w14:textId="77777777" w:rsidR="006F2D9E" w:rsidRDefault="006F2D9E" w:rsidP="006E40A8">
      <w:pPr>
        <w:pStyle w:val="BodyText-BAMNLPTIPAp18"/>
      </w:pPr>
    </w:p>
    <w:p w14:paraId="5EB441BA" w14:textId="77777777" w:rsidR="006F2D9E" w:rsidRDefault="006F2D9E" w:rsidP="006E40A8">
      <w:pPr>
        <w:pStyle w:val="BodyText-BAMNLPTIPAp18"/>
      </w:pPr>
      <w:r>
        <w:t xml:space="preserve">Phase two, after the mid project review, will see you full completing a model single chosen design will data and findings to back up your design choices. You will present your findings and a winner will be chosen based on environmental considerations, </w:t>
      </w:r>
      <w:proofErr w:type="gramStart"/>
      <w:r>
        <w:t>efficiency</w:t>
      </w:r>
      <w:proofErr w:type="gramEnd"/>
      <w:r>
        <w:t xml:space="preserve"> and aesthetics.</w:t>
      </w:r>
    </w:p>
    <w:p w14:paraId="444A6F36" w14:textId="77777777" w:rsidR="006E40A8" w:rsidRDefault="006E40A8" w:rsidP="006E40A8">
      <w:pPr>
        <w:pStyle w:val="BodyText-BAMNLPTIPAp18"/>
      </w:pPr>
    </w:p>
    <w:p w14:paraId="76994102" w14:textId="77777777" w:rsidR="006E40A8" w:rsidRDefault="006E40A8" w:rsidP="006E40A8">
      <w:pPr>
        <w:pStyle w:val="BodyText-BAMNLPTIPAp18"/>
      </w:pPr>
      <w:r>
        <w:t xml:space="preserve">The three areas which require analysing and options appraisals are as </w:t>
      </w:r>
      <w:proofErr w:type="gramStart"/>
      <w:r>
        <w:t>follows;</w:t>
      </w:r>
      <w:proofErr w:type="gramEnd"/>
    </w:p>
    <w:p w14:paraId="705FD41F" w14:textId="77777777" w:rsidR="006E40A8" w:rsidRDefault="006E40A8" w:rsidP="006E40A8">
      <w:pPr>
        <w:pStyle w:val="Heading2-BAMNLPTIPAp18"/>
        <w:numPr>
          <w:ilvl w:val="0"/>
          <w:numId w:val="18"/>
        </w:numPr>
      </w:pPr>
      <w:r>
        <w:t xml:space="preserve">Generation of power </w:t>
      </w:r>
    </w:p>
    <w:p w14:paraId="2759A6C5" w14:textId="77777777" w:rsidR="006E40A8" w:rsidRDefault="006E40A8" w:rsidP="006E40A8">
      <w:pPr>
        <w:pStyle w:val="BodyText-BAMNLPTIPAp18"/>
        <w:ind w:left="720"/>
      </w:pPr>
      <w:r>
        <w:t xml:space="preserve">What options existing to generate the power for the building, bus charge points and vehicle charge points?  </w:t>
      </w:r>
    </w:p>
    <w:p w14:paraId="355F90A2" w14:textId="77777777" w:rsidR="006E40A8" w:rsidRDefault="006E40A8" w:rsidP="006E40A8">
      <w:pPr>
        <w:pStyle w:val="BodyText-BAMNLPTIPAp18"/>
        <w:ind w:firstLine="720"/>
      </w:pPr>
      <w:r>
        <w:t xml:space="preserve">You should fully research options and assess them based </w:t>
      </w:r>
      <w:proofErr w:type="gramStart"/>
      <w:r>
        <w:t>on;</w:t>
      </w:r>
      <w:proofErr w:type="gramEnd"/>
    </w:p>
    <w:p w14:paraId="2E3C721E" w14:textId="77777777" w:rsidR="006E40A8" w:rsidRDefault="006E40A8" w:rsidP="006E40A8">
      <w:pPr>
        <w:pStyle w:val="BodyText-BAMNLPTIPAp18"/>
        <w:numPr>
          <w:ilvl w:val="0"/>
          <w:numId w:val="17"/>
        </w:numPr>
      </w:pPr>
      <w:r>
        <w:t>Cost</w:t>
      </w:r>
    </w:p>
    <w:p w14:paraId="5FF2A584" w14:textId="77777777" w:rsidR="006E40A8" w:rsidRDefault="006E40A8" w:rsidP="006E40A8">
      <w:pPr>
        <w:pStyle w:val="BodyText-BAMNLPTIPAp18"/>
        <w:numPr>
          <w:ilvl w:val="0"/>
          <w:numId w:val="17"/>
        </w:numPr>
      </w:pPr>
      <w:r>
        <w:t>Energy outputs</w:t>
      </w:r>
    </w:p>
    <w:p w14:paraId="7AC490C4" w14:textId="77777777" w:rsidR="006E40A8" w:rsidRDefault="006E40A8" w:rsidP="006E40A8">
      <w:pPr>
        <w:pStyle w:val="BodyText-BAMNLPTIPAp18"/>
        <w:numPr>
          <w:ilvl w:val="0"/>
          <w:numId w:val="17"/>
        </w:numPr>
      </w:pPr>
      <w:r>
        <w:t>Maintenance</w:t>
      </w:r>
    </w:p>
    <w:p w14:paraId="61F2AAE8" w14:textId="77777777" w:rsidR="006E40A8" w:rsidRDefault="006E40A8" w:rsidP="006E40A8">
      <w:pPr>
        <w:pStyle w:val="BodyText-BAMNLPTIPAp18"/>
        <w:numPr>
          <w:ilvl w:val="0"/>
          <w:numId w:val="17"/>
        </w:numPr>
      </w:pPr>
      <w:r>
        <w:t>Health &amp; Safety (construction and maintenance)</w:t>
      </w:r>
    </w:p>
    <w:p w14:paraId="3593824A" w14:textId="77777777" w:rsidR="006E40A8" w:rsidRDefault="006E40A8" w:rsidP="006E40A8">
      <w:pPr>
        <w:pStyle w:val="BodyText-BAMNLPTIPAp18"/>
        <w:numPr>
          <w:ilvl w:val="0"/>
          <w:numId w:val="17"/>
        </w:numPr>
      </w:pPr>
      <w:r>
        <w:t>Longevity of use (full life costs)</w:t>
      </w:r>
    </w:p>
    <w:p w14:paraId="76FA1BF5" w14:textId="77777777" w:rsidR="006E40A8" w:rsidRDefault="006E40A8" w:rsidP="006E40A8">
      <w:pPr>
        <w:pStyle w:val="BodyText-BAMNLPTIPAp18"/>
        <w:numPr>
          <w:ilvl w:val="0"/>
          <w:numId w:val="17"/>
        </w:numPr>
      </w:pPr>
      <w:r>
        <w:t>Visual impact to the area</w:t>
      </w:r>
    </w:p>
    <w:p w14:paraId="740F865A" w14:textId="77777777" w:rsidR="006E40A8" w:rsidRDefault="006E40A8" w:rsidP="006E40A8">
      <w:pPr>
        <w:pStyle w:val="BodyText-BAMNLPTIPAp18"/>
        <w:ind w:left="720"/>
      </w:pPr>
    </w:p>
    <w:p w14:paraId="12A230BF" w14:textId="77777777" w:rsidR="006E40A8" w:rsidRDefault="006E40A8" w:rsidP="006E40A8">
      <w:pPr>
        <w:pStyle w:val="Heading2-BAMNLPTIPAp18"/>
        <w:numPr>
          <w:ilvl w:val="0"/>
          <w:numId w:val="18"/>
        </w:numPr>
      </w:pPr>
      <w:r>
        <w:t>Storage of power generated</w:t>
      </w:r>
    </w:p>
    <w:p w14:paraId="7334C136" w14:textId="77777777" w:rsidR="006E40A8" w:rsidRDefault="006E40A8" w:rsidP="006E40A8">
      <w:pPr>
        <w:pStyle w:val="BodyText-BAMNLPTIPAp18"/>
        <w:ind w:left="720"/>
      </w:pPr>
      <w:r>
        <w:t xml:space="preserve">How can the power on site be stored so it is re-used on site rather than connected back to the grid to make it a true renewable energy </w:t>
      </w:r>
      <w:proofErr w:type="gramStart"/>
      <w:r>
        <w:t>site.</w:t>
      </w:r>
      <w:proofErr w:type="gramEnd"/>
    </w:p>
    <w:p w14:paraId="49E52CCD" w14:textId="77777777" w:rsidR="006E40A8" w:rsidRDefault="006E40A8" w:rsidP="006E40A8">
      <w:pPr>
        <w:pStyle w:val="BodyText-BAMNLPTIPAp18"/>
        <w:ind w:left="720"/>
      </w:pPr>
    </w:p>
    <w:p w14:paraId="77F49BCC" w14:textId="77777777" w:rsidR="006E40A8" w:rsidRDefault="006E40A8" w:rsidP="006E40A8">
      <w:pPr>
        <w:pStyle w:val="Heading2-BAMNLPTIPAp18"/>
        <w:numPr>
          <w:ilvl w:val="0"/>
          <w:numId w:val="18"/>
        </w:numPr>
      </w:pPr>
      <w:r>
        <w:t>Charging of vehicles</w:t>
      </w:r>
    </w:p>
    <w:p w14:paraId="7E09CD74" w14:textId="77777777" w:rsidR="006E40A8" w:rsidRPr="006E40A8" w:rsidRDefault="006E40A8" w:rsidP="006E40A8">
      <w:pPr>
        <w:pStyle w:val="BodyText-BAMNLPTIPAp18"/>
        <w:ind w:left="720"/>
      </w:pPr>
      <w:r>
        <w:t>What options exist to charge the buses that will use the site as well as the cars that will park there?</w:t>
      </w:r>
    </w:p>
    <w:p w14:paraId="591BCE28" w14:textId="77777777" w:rsidR="006E40A8" w:rsidRDefault="006E40A8" w:rsidP="006E40A8">
      <w:pPr>
        <w:pStyle w:val="BodyText-BAMNLPTIPAp18"/>
        <w:ind w:firstLine="720"/>
      </w:pPr>
      <w:r>
        <w:t xml:space="preserve">You should fully research options and assess them based </w:t>
      </w:r>
      <w:proofErr w:type="gramStart"/>
      <w:r>
        <w:t>on;</w:t>
      </w:r>
      <w:proofErr w:type="gramEnd"/>
    </w:p>
    <w:p w14:paraId="1AC0A77B" w14:textId="77777777" w:rsidR="006E40A8" w:rsidRDefault="006E40A8" w:rsidP="006E40A8">
      <w:pPr>
        <w:pStyle w:val="BodyText-BAMNLPTIPAp18"/>
        <w:numPr>
          <w:ilvl w:val="0"/>
          <w:numId w:val="17"/>
        </w:numPr>
      </w:pPr>
      <w:r>
        <w:t>Cost</w:t>
      </w:r>
    </w:p>
    <w:p w14:paraId="6BE5D014" w14:textId="77777777" w:rsidR="006E40A8" w:rsidRDefault="006E40A8" w:rsidP="006E40A8">
      <w:pPr>
        <w:pStyle w:val="BodyText-BAMNLPTIPAp18"/>
        <w:numPr>
          <w:ilvl w:val="0"/>
          <w:numId w:val="17"/>
        </w:numPr>
      </w:pPr>
      <w:r>
        <w:t>Charge Speed (outputs)</w:t>
      </w:r>
    </w:p>
    <w:p w14:paraId="6A6C8A85" w14:textId="77777777" w:rsidR="006E40A8" w:rsidRDefault="006E40A8" w:rsidP="006E40A8">
      <w:pPr>
        <w:pStyle w:val="BodyText-BAMNLPTIPAp18"/>
        <w:numPr>
          <w:ilvl w:val="0"/>
          <w:numId w:val="17"/>
        </w:numPr>
      </w:pPr>
      <w:r>
        <w:t>Maintenance</w:t>
      </w:r>
    </w:p>
    <w:p w14:paraId="610B08E0" w14:textId="77777777" w:rsidR="006E40A8" w:rsidRDefault="006E40A8" w:rsidP="006E40A8">
      <w:pPr>
        <w:pStyle w:val="BodyText-BAMNLPTIPAp18"/>
        <w:numPr>
          <w:ilvl w:val="0"/>
          <w:numId w:val="17"/>
        </w:numPr>
      </w:pPr>
      <w:r>
        <w:t>Health &amp; Safety (construction and maintenance)</w:t>
      </w:r>
    </w:p>
    <w:p w14:paraId="7F605D2D" w14:textId="77777777" w:rsidR="006E40A8" w:rsidRDefault="006E40A8" w:rsidP="006E40A8">
      <w:pPr>
        <w:pStyle w:val="BodyText-BAMNLPTIPAp18"/>
        <w:numPr>
          <w:ilvl w:val="0"/>
          <w:numId w:val="17"/>
        </w:numPr>
      </w:pPr>
      <w:r>
        <w:t>Longevity of use (full life costs)</w:t>
      </w:r>
    </w:p>
    <w:p w14:paraId="2EE38574" w14:textId="77777777" w:rsidR="006E40A8" w:rsidRDefault="006E40A8" w:rsidP="006E40A8">
      <w:pPr>
        <w:pStyle w:val="BodyText-BAMNLPTIPAp18"/>
        <w:numPr>
          <w:ilvl w:val="0"/>
          <w:numId w:val="17"/>
        </w:numPr>
      </w:pPr>
      <w:r>
        <w:t xml:space="preserve">Visual impact </w:t>
      </w:r>
    </w:p>
    <w:p w14:paraId="69838197" w14:textId="77777777" w:rsidR="00486EE8" w:rsidRDefault="00486EE8" w:rsidP="00486EE8">
      <w:pPr>
        <w:pStyle w:val="BodyText-BAMNLPTIPAp18"/>
      </w:pPr>
    </w:p>
    <w:p w14:paraId="750F5E83" w14:textId="77777777" w:rsidR="00486EE8" w:rsidRDefault="00486EE8" w:rsidP="00486EE8">
      <w:pPr>
        <w:pStyle w:val="BodyText-BAMNLPTIPAp18"/>
      </w:pPr>
    </w:p>
    <w:p w14:paraId="69A9AD91" w14:textId="77777777" w:rsidR="00486EE8" w:rsidRDefault="00486EE8" w:rsidP="00486EE8">
      <w:pPr>
        <w:pStyle w:val="BodyText-BAMNLPTIPAp18"/>
      </w:pPr>
    </w:p>
    <w:p w14:paraId="2D7475C2" w14:textId="77777777" w:rsidR="00486EE8" w:rsidRDefault="00486EE8" w:rsidP="00486EE8">
      <w:pPr>
        <w:pStyle w:val="BodyText-BAMNLPTIPAp18"/>
      </w:pPr>
    </w:p>
    <w:p w14:paraId="67D66466" w14:textId="77777777" w:rsidR="00486EE8" w:rsidRDefault="00486EE8" w:rsidP="00486EE8">
      <w:pPr>
        <w:pStyle w:val="BodyText-BAMNLPTIPAp18"/>
      </w:pPr>
    </w:p>
    <w:p w14:paraId="26D67D7D" w14:textId="77777777" w:rsidR="00486EE8" w:rsidRDefault="006F2D9E" w:rsidP="00486EE8">
      <w:pPr>
        <w:pStyle w:val="BodyText-BAMNLPTIPAp18"/>
      </w:pPr>
      <w:r>
        <w:lastRenderedPageBreak/>
        <w:tab/>
      </w:r>
      <w:r w:rsidR="008B2445">
        <w:t xml:space="preserve">LINKS TO </w:t>
      </w:r>
      <w:r>
        <w:t>GATSBY STANDARDS</w:t>
      </w:r>
    </w:p>
    <w:p w14:paraId="0D98F57C" w14:textId="77777777" w:rsidR="00486EE8" w:rsidRDefault="00486EE8" w:rsidP="00486EE8">
      <w:pPr>
        <w:pStyle w:val="BodyText-BAMNLPTIPAp18"/>
      </w:pPr>
    </w:p>
    <w:p w14:paraId="400E5E0E" w14:textId="77777777" w:rsidR="006E40A8" w:rsidRDefault="00486EE8" w:rsidP="006F2D9E">
      <w:pPr>
        <w:pStyle w:val="BodyText-BAMNLPTIPAp18"/>
        <w:ind w:firstLine="720"/>
      </w:pPr>
      <w:r w:rsidRPr="00486EE8">
        <w:t>3.</w:t>
      </w:r>
      <w:r>
        <w:t xml:space="preserve"> ADDRESSING THE NEEDS OF EACH PUPIL</w:t>
      </w:r>
    </w:p>
    <w:p w14:paraId="023B07EC" w14:textId="77777777" w:rsidR="00486EE8" w:rsidRDefault="00486EE8" w:rsidP="00486EE8">
      <w:pPr>
        <w:pStyle w:val="BodyText-BAMNLPTIPAp18"/>
        <w:ind w:left="720"/>
      </w:pPr>
      <w:r>
        <w:t>Criteria 1 – A school programme should actively seek to challenge stereo typical thinking and raise aspiration</w:t>
      </w:r>
      <w:r w:rsidR="000D01B9">
        <w:t>.</w:t>
      </w:r>
    </w:p>
    <w:p w14:paraId="2DAB8B21" w14:textId="77777777" w:rsidR="000D01B9" w:rsidRDefault="000D01B9" w:rsidP="00486EE8">
      <w:pPr>
        <w:pStyle w:val="BodyText-BAMNLPTIPAp18"/>
        <w:ind w:left="720"/>
      </w:pPr>
    </w:p>
    <w:p w14:paraId="290532C8" w14:textId="77777777" w:rsidR="000D01B9" w:rsidRDefault="00816CC9" w:rsidP="00486EE8">
      <w:pPr>
        <w:pStyle w:val="BodyText-BAMNLPTIPAp18"/>
        <w:ind w:left="720"/>
      </w:pPr>
      <w:r>
        <w:t xml:space="preserve">- </w:t>
      </w:r>
      <w:r w:rsidR="000D01B9">
        <w:t>BAM commits to ach</w:t>
      </w:r>
      <w:r>
        <w:t xml:space="preserve">ieve </w:t>
      </w:r>
      <w:proofErr w:type="gramStart"/>
      <w:r>
        <w:t>this criteria</w:t>
      </w:r>
      <w:proofErr w:type="gramEnd"/>
      <w:r w:rsidR="000D01B9">
        <w:t xml:space="preserve"> by hosting a launch session to inspire students who have opted to undertake the programme. Roles will be assigned to students within design teams and will be structured to mirror the roles found in the </w:t>
      </w:r>
      <w:proofErr w:type="gramStart"/>
      <w:r w:rsidR="000D01B9">
        <w:t>work place</w:t>
      </w:r>
      <w:proofErr w:type="gramEnd"/>
      <w:r w:rsidR="000D01B9">
        <w:t xml:space="preserve"> to raise aspirations to pursue job types.</w:t>
      </w:r>
    </w:p>
    <w:p w14:paraId="4779D934" w14:textId="77777777" w:rsidR="000D01B9" w:rsidRDefault="000D01B9" w:rsidP="00486EE8">
      <w:pPr>
        <w:pStyle w:val="BodyText-BAMNLPTIPAp18"/>
        <w:ind w:left="720"/>
      </w:pPr>
    </w:p>
    <w:p w14:paraId="288E82B9" w14:textId="77777777" w:rsidR="000D01B9" w:rsidRDefault="000D01B9" w:rsidP="000D01B9">
      <w:pPr>
        <w:pStyle w:val="BodyText-BAMNLPTIPAp18"/>
        <w:ind w:left="720"/>
      </w:pPr>
      <w:r w:rsidRPr="000D01B9">
        <w:t>4.</w:t>
      </w:r>
      <w:r>
        <w:t xml:space="preserve"> </w:t>
      </w:r>
      <w:r w:rsidR="002D099D">
        <w:t>LINKING CURRICULUM LEARNING TO CAREERS</w:t>
      </w:r>
    </w:p>
    <w:p w14:paraId="7E39BD15" w14:textId="77777777" w:rsidR="002D099D" w:rsidRDefault="002D099D" w:rsidP="002D099D">
      <w:pPr>
        <w:pStyle w:val="BodyText-BAMNLPTIPAp18"/>
        <w:ind w:left="720"/>
      </w:pPr>
      <w:r>
        <w:t>Criteria 1 - By the age of 14, every pupil should have had the opportunity to learn how the different STEM subjects help people to gain entry to, and be more effective workers within, a wide range of careers.</w:t>
      </w:r>
    </w:p>
    <w:p w14:paraId="0817D295" w14:textId="77777777" w:rsidR="00816CC9" w:rsidRDefault="00816CC9" w:rsidP="002D099D">
      <w:pPr>
        <w:pStyle w:val="BodyText-BAMNLPTIPAp18"/>
        <w:ind w:left="720"/>
      </w:pPr>
    </w:p>
    <w:p w14:paraId="14F64CAA" w14:textId="77777777" w:rsidR="00816CC9" w:rsidRDefault="00816CC9" w:rsidP="002D099D">
      <w:pPr>
        <w:pStyle w:val="BodyText-BAMNLPTIPAp18"/>
        <w:ind w:left="720"/>
      </w:pPr>
      <w:r>
        <w:t xml:space="preserve">- BAM can contribute to </w:t>
      </w:r>
      <w:proofErr w:type="gramStart"/>
      <w:r>
        <w:t>this criteria</w:t>
      </w:r>
      <w:proofErr w:type="gramEnd"/>
      <w:r>
        <w:t xml:space="preserve"> exploring the grades required in the different qualifications to fulfil the roles we have to offer at apprenticeship entry level into Civil Engineering and Quantity Surveying. This can be achieved at the launch of the project.</w:t>
      </w:r>
    </w:p>
    <w:p w14:paraId="47E7C184" w14:textId="77777777" w:rsidR="00816CC9" w:rsidRDefault="00816CC9" w:rsidP="002D099D">
      <w:pPr>
        <w:pStyle w:val="BodyText-BAMNLPTIPAp18"/>
        <w:ind w:left="720"/>
      </w:pPr>
    </w:p>
    <w:p w14:paraId="20F7C1CB" w14:textId="77777777" w:rsidR="00816CC9" w:rsidRDefault="00816CC9" w:rsidP="002D099D">
      <w:pPr>
        <w:pStyle w:val="BodyText-BAMNLPTIPAp18"/>
        <w:ind w:left="720"/>
      </w:pPr>
      <w:r>
        <w:t>5. ENCOUNTERS WITH EMPLOYERS AND EMPLOYEES</w:t>
      </w:r>
    </w:p>
    <w:p w14:paraId="5BD23E3E" w14:textId="77777777" w:rsidR="00816CC9" w:rsidRDefault="00816CC9" w:rsidP="002D099D">
      <w:pPr>
        <w:pStyle w:val="BodyText-BAMNLPTIPAp18"/>
        <w:ind w:left="720"/>
      </w:pPr>
      <w:r>
        <w:t>Criteria 1 - Every year, from the age of 11, pupils should participate in at least one meaningful encounter with an employer.</w:t>
      </w:r>
    </w:p>
    <w:p w14:paraId="2BAAC4E3" w14:textId="77777777" w:rsidR="00816CC9" w:rsidRDefault="00816CC9" w:rsidP="002D099D">
      <w:pPr>
        <w:pStyle w:val="BodyText-BAMNLPTIPAp18"/>
        <w:ind w:left="720"/>
      </w:pPr>
    </w:p>
    <w:p w14:paraId="515015AD" w14:textId="77777777" w:rsidR="00816CC9" w:rsidRDefault="00816CC9" w:rsidP="002D099D">
      <w:pPr>
        <w:pStyle w:val="BodyText-BAMNLPTIPAp18"/>
        <w:ind w:left="720"/>
      </w:pPr>
      <w:r>
        <w:t xml:space="preserve">- BAM, for learners opting to undertake this project, can fulfil </w:t>
      </w:r>
      <w:proofErr w:type="gramStart"/>
      <w:r>
        <w:t>this criteria</w:t>
      </w:r>
      <w:proofErr w:type="gramEnd"/>
      <w:r>
        <w:t xml:space="preserve"> by the interactions with colleagues throughout the project.</w:t>
      </w:r>
    </w:p>
    <w:p w14:paraId="085C6631" w14:textId="77777777" w:rsidR="00816CC9" w:rsidRDefault="00816CC9" w:rsidP="002D099D">
      <w:pPr>
        <w:pStyle w:val="BodyText-BAMNLPTIPAp18"/>
        <w:ind w:left="720"/>
      </w:pPr>
    </w:p>
    <w:p w14:paraId="5BC91F32" w14:textId="77777777" w:rsidR="00816CC9" w:rsidRDefault="00816CC9" w:rsidP="002D099D">
      <w:pPr>
        <w:pStyle w:val="BodyText-BAMNLPTIPAp18"/>
        <w:ind w:left="720"/>
      </w:pPr>
      <w:r>
        <w:t>6. EXPERIENCE OF WORKPLACES</w:t>
      </w:r>
    </w:p>
    <w:p w14:paraId="4DBEA03F" w14:textId="77777777" w:rsidR="00816CC9" w:rsidRDefault="00816CC9" w:rsidP="002D099D">
      <w:pPr>
        <w:pStyle w:val="BodyText-BAMNLPTIPAp18"/>
        <w:ind w:left="720"/>
      </w:pPr>
      <w:r>
        <w:t xml:space="preserve">Criteria 1 and 2 - By the age of 16 and 18, every pupil should have had at least one experience of a workplace, additional to any part-time jobs they may have. </w:t>
      </w:r>
    </w:p>
    <w:p w14:paraId="25167DFC" w14:textId="77777777" w:rsidR="00816CC9" w:rsidRDefault="00816CC9" w:rsidP="002D099D">
      <w:pPr>
        <w:pStyle w:val="BodyText-BAMNLPTIPAp18"/>
        <w:ind w:left="720"/>
      </w:pPr>
    </w:p>
    <w:p w14:paraId="6AEBF201" w14:textId="77777777" w:rsidR="00816CC9" w:rsidRDefault="00816CC9" w:rsidP="002D099D">
      <w:pPr>
        <w:pStyle w:val="BodyText-BAMNLPTIPAp18"/>
        <w:ind w:left="720"/>
      </w:pPr>
      <w:r>
        <w:t xml:space="preserve">Where appropriate, BAM can contribute to criteria 1 and 2 by </w:t>
      </w:r>
      <w:r w:rsidR="008B2445">
        <w:t>utilising site visits where safe to do so and appropriate to conclude the project.</w:t>
      </w:r>
    </w:p>
    <w:p w14:paraId="78AFF8CF" w14:textId="77777777" w:rsidR="002D099D" w:rsidRDefault="002D099D" w:rsidP="002D099D">
      <w:pPr>
        <w:pStyle w:val="BodyText-BAMNLPTIPAp18"/>
        <w:ind w:left="720"/>
      </w:pPr>
    </w:p>
    <w:p w14:paraId="11E9257F" w14:textId="77777777" w:rsidR="008B2445" w:rsidRDefault="008B2445" w:rsidP="002D099D">
      <w:pPr>
        <w:pStyle w:val="BodyText-BAMNLPTIPAp18"/>
        <w:ind w:left="720"/>
        <w:rPr>
          <w:color w:val="000000" w:themeColor="text1"/>
        </w:rPr>
      </w:pPr>
    </w:p>
    <w:p w14:paraId="38503C33" w14:textId="77777777" w:rsidR="008B2445" w:rsidRDefault="008B2445" w:rsidP="002D099D">
      <w:pPr>
        <w:pStyle w:val="BodyText-BAMNLPTIPAp18"/>
        <w:ind w:left="720"/>
        <w:rPr>
          <w:color w:val="000000" w:themeColor="text1"/>
        </w:rPr>
      </w:pPr>
    </w:p>
    <w:p w14:paraId="792239CE" w14:textId="77777777" w:rsidR="008B2445" w:rsidRDefault="008B2445" w:rsidP="002D099D">
      <w:pPr>
        <w:pStyle w:val="BodyText-BAMNLPTIPAp18"/>
        <w:ind w:left="720"/>
        <w:rPr>
          <w:color w:val="000000" w:themeColor="text1"/>
        </w:rPr>
      </w:pPr>
    </w:p>
    <w:p w14:paraId="31108667" w14:textId="77777777" w:rsidR="008B2445" w:rsidRDefault="008B2445" w:rsidP="002D099D">
      <w:pPr>
        <w:pStyle w:val="BodyText-BAMNLPTIPAp18"/>
        <w:ind w:left="720"/>
        <w:rPr>
          <w:color w:val="000000" w:themeColor="text1"/>
        </w:rPr>
      </w:pPr>
    </w:p>
    <w:p w14:paraId="6200ECEA" w14:textId="77777777" w:rsidR="008B2445" w:rsidRDefault="008B2445" w:rsidP="002D099D">
      <w:pPr>
        <w:pStyle w:val="BodyText-BAMNLPTIPAp18"/>
        <w:ind w:left="720"/>
        <w:rPr>
          <w:color w:val="000000" w:themeColor="text1"/>
        </w:rPr>
      </w:pPr>
    </w:p>
    <w:p w14:paraId="588DC27F" w14:textId="77777777" w:rsidR="008B2445" w:rsidRDefault="008B2445" w:rsidP="002D099D">
      <w:pPr>
        <w:pStyle w:val="BodyText-BAMNLPTIPAp18"/>
        <w:ind w:left="720"/>
        <w:rPr>
          <w:color w:val="000000" w:themeColor="text1"/>
        </w:rPr>
      </w:pPr>
    </w:p>
    <w:p w14:paraId="516B54C8" w14:textId="77777777" w:rsidR="008B2445" w:rsidRDefault="008B2445" w:rsidP="002D099D">
      <w:pPr>
        <w:pStyle w:val="BodyText-BAMNLPTIPAp18"/>
        <w:ind w:left="720"/>
        <w:rPr>
          <w:color w:val="000000" w:themeColor="text1"/>
        </w:rPr>
      </w:pPr>
    </w:p>
    <w:p w14:paraId="1DA063E9" w14:textId="77777777" w:rsidR="008B2445" w:rsidRDefault="008B2445" w:rsidP="002D099D">
      <w:pPr>
        <w:pStyle w:val="BodyText-BAMNLPTIPAp18"/>
        <w:ind w:left="720"/>
        <w:rPr>
          <w:color w:val="000000" w:themeColor="text1"/>
        </w:rPr>
      </w:pPr>
    </w:p>
    <w:p w14:paraId="2D25A0A9" w14:textId="77777777" w:rsidR="008B2445" w:rsidRDefault="008B2445" w:rsidP="002D099D">
      <w:pPr>
        <w:pStyle w:val="BodyText-BAMNLPTIPAp18"/>
        <w:ind w:left="720"/>
        <w:rPr>
          <w:color w:val="000000" w:themeColor="text1"/>
        </w:rPr>
      </w:pPr>
    </w:p>
    <w:p w14:paraId="17914405" w14:textId="77777777" w:rsidR="008B2445" w:rsidRDefault="008B2445" w:rsidP="002D099D">
      <w:pPr>
        <w:pStyle w:val="BodyText-BAMNLPTIPAp18"/>
        <w:ind w:left="720"/>
        <w:rPr>
          <w:color w:val="000000" w:themeColor="text1"/>
        </w:rPr>
      </w:pPr>
    </w:p>
    <w:p w14:paraId="3AEB3860" w14:textId="77777777" w:rsidR="008B2445" w:rsidRDefault="008B2445" w:rsidP="002D099D">
      <w:pPr>
        <w:pStyle w:val="BodyText-BAMNLPTIPAp18"/>
        <w:ind w:left="720"/>
        <w:rPr>
          <w:color w:val="000000" w:themeColor="text1"/>
        </w:rPr>
      </w:pPr>
    </w:p>
    <w:p w14:paraId="6CDE9C6E" w14:textId="77777777" w:rsidR="002D099D" w:rsidRDefault="002D099D" w:rsidP="002D099D">
      <w:pPr>
        <w:pStyle w:val="BodyText-BAMNLPTIPAp18"/>
        <w:ind w:left="720"/>
        <w:rPr>
          <w:color w:val="000000" w:themeColor="text1"/>
        </w:rPr>
      </w:pPr>
      <w:r w:rsidRPr="00070DA2">
        <w:rPr>
          <w:color w:val="000000" w:themeColor="text1"/>
        </w:rPr>
        <w:lastRenderedPageBreak/>
        <w:t>Links to curriculum found in the project</w:t>
      </w:r>
      <w:r w:rsidR="00070DA2">
        <w:rPr>
          <w:color w:val="000000" w:themeColor="text1"/>
        </w:rPr>
        <w:t xml:space="preserve"> delivered in a work setting context</w:t>
      </w:r>
      <w:r w:rsidRPr="00070DA2">
        <w:rPr>
          <w:color w:val="000000" w:themeColor="text1"/>
        </w:rPr>
        <w:t>:</w:t>
      </w:r>
    </w:p>
    <w:p w14:paraId="332414D5" w14:textId="77777777" w:rsidR="00070DA2" w:rsidRPr="00070DA2" w:rsidRDefault="00070DA2" w:rsidP="002D099D">
      <w:pPr>
        <w:pStyle w:val="BodyText-BAMNLPTIPAp18"/>
        <w:ind w:left="720"/>
        <w:rPr>
          <w:color w:val="000000" w:themeColor="text1"/>
        </w:rPr>
      </w:pPr>
    </w:p>
    <w:p w14:paraId="0A400660" w14:textId="77777777" w:rsidR="002D099D" w:rsidRPr="00070DA2" w:rsidRDefault="002D099D" w:rsidP="002D099D">
      <w:pPr>
        <w:pStyle w:val="BodyText-BAMNLPTIPAp18"/>
        <w:ind w:left="720"/>
        <w:rPr>
          <w:b/>
          <w:color w:val="000000" w:themeColor="text1"/>
        </w:rPr>
      </w:pPr>
      <w:r w:rsidRPr="00070DA2">
        <w:rPr>
          <w:b/>
          <w:color w:val="000000" w:themeColor="text1"/>
        </w:rPr>
        <w:t>Maths</w:t>
      </w:r>
    </w:p>
    <w:p w14:paraId="55413FEE" w14:textId="77777777" w:rsidR="002D099D" w:rsidRPr="00070DA2" w:rsidRDefault="002D099D" w:rsidP="002D099D">
      <w:pPr>
        <w:pStyle w:val="BodyText-BAMNLPTIPAp18"/>
        <w:ind w:left="720"/>
        <w:rPr>
          <w:color w:val="000000" w:themeColor="text1"/>
        </w:rPr>
      </w:pPr>
      <w:r w:rsidRPr="00070DA2">
        <w:rPr>
          <w:color w:val="000000" w:themeColor="text1"/>
        </w:rPr>
        <w:t>Mensuration – area of squares, diameters, circumferences and radius, volumes to work out costs.</w:t>
      </w:r>
    </w:p>
    <w:p w14:paraId="433E69FF" w14:textId="77777777" w:rsidR="002D099D" w:rsidRPr="00070DA2" w:rsidRDefault="002D099D" w:rsidP="002D099D">
      <w:pPr>
        <w:pStyle w:val="BodyText-BAMNLPTIPAp18"/>
        <w:ind w:left="720"/>
        <w:rPr>
          <w:color w:val="000000" w:themeColor="text1"/>
        </w:rPr>
      </w:pPr>
      <w:r w:rsidRPr="00070DA2">
        <w:rPr>
          <w:color w:val="000000" w:themeColor="text1"/>
        </w:rPr>
        <w:t>Application of Trigonometry and Geometry – squareness and alignment.</w:t>
      </w:r>
    </w:p>
    <w:p w14:paraId="4C7541FD" w14:textId="77777777" w:rsidR="002D099D" w:rsidRPr="00070DA2" w:rsidRDefault="002D099D" w:rsidP="002D099D">
      <w:pPr>
        <w:pStyle w:val="BodyText-BAMNLPTIPAp18"/>
        <w:ind w:left="720"/>
        <w:rPr>
          <w:rFonts w:cs="Arial"/>
          <w:color w:val="000000" w:themeColor="text1"/>
          <w:szCs w:val="24"/>
          <w:lang w:eastAsia="en-GB"/>
        </w:rPr>
      </w:pPr>
      <w:r w:rsidRPr="00070DA2">
        <w:rPr>
          <w:rFonts w:cs="Arial"/>
          <w:color w:val="000000" w:themeColor="text1"/>
          <w:szCs w:val="24"/>
          <w:lang w:eastAsia="en-GB"/>
        </w:rPr>
        <w:t>Cartesian Coordinates – plotting circular coordinates.</w:t>
      </w:r>
    </w:p>
    <w:p w14:paraId="49716565" w14:textId="77777777" w:rsidR="002D099D" w:rsidRPr="00070DA2" w:rsidRDefault="002D099D" w:rsidP="002D099D">
      <w:pPr>
        <w:pStyle w:val="BodyText-BAMNLPTIPAp18"/>
        <w:ind w:left="720"/>
        <w:rPr>
          <w:rFonts w:cs="Arial"/>
          <w:color w:val="000000" w:themeColor="text1"/>
          <w:szCs w:val="24"/>
          <w:lang w:eastAsia="en-GB"/>
        </w:rPr>
      </w:pPr>
    </w:p>
    <w:p w14:paraId="1E4BAF68" w14:textId="77777777" w:rsidR="002D099D" w:rsidRPr="00070DA2" w:rsidRDefault="00987C54" w:rsidP="002D099D">
      <w:pPr>
        <w:pStyle w:val="BodyText-BAMNLPTIPAp18"/>
        <w:ind w:left="720"/>
        <w:rPr>
          <w:b/>
          <w:color w:val="000000" w:themeColor="text1"/>
          <w:szCs w:val="24"/>
        </w:rPr>
      </w:pPr>
      <w:r w:rsidRPr="00070DA2">
        <w:rPr>
          <w:b/>
          <w:color w:val="000000" w:themeColor="text1"/>
          <w:szCs w:val="24"/>
        </w:rPr>
        <w:t>Design Technology</w:t>
      </w:r>
    </w:p>
    <w:p w14:paraId="5894E8D8" w14:textId="77777777" w:rsidR="00987C54" w:rsidRPr="00070DA2" w:rsidRDefault="00987C54" w:rsidP="00987C54">
      <w:pPr>
        <w:ind w:left="720"/>
        <w:rPr>
          <w:rFonts w:ascii="Arial" w:hAnsi="Arial" w:cs="Arial"/>
          <w:color w:val="000000" w:themeColor="text1"/>
          <w:sz w:val="24"/>
          <w:szCs w:val="24"/>
        </w:rPr>
      </w:pPr>
      <w:r w:rsidRPr="00070DA2">
        <w:rPr>
          <w:rFonts w:ascii="Arial" w:hAnsi="Arial" w:cs="Arial"/>
          <w:color w:val="000000" w:themeColor="text1"/>
          <w:sz w:val="24"/>
          <w:szCs w:val="24"/>
        </w:rPr>
        <w:t>Discrimination shown when selecting and acquiring relevant research that will promote originality in designing.</w:t>
      </w:r>
    </w:p>
    <w:p w14:paraId="63B58BEB" w14:textId="77777777" w:rsidR="00987C54" w:rsidRPr="00070DA2" w:rsidRDefault="00987C54" w:rsidP="00987C54">
      <w:pPr>
        <w:ind w:firstLine="720"/>
        <w:rPr>
          <w:rFonts w:ascii="Arial" w:hAnsi="Arial" w:cs="Arial"/>
          <w:color w:val="000000" w:themeColor="text1"/>
          <w:sz w:val="24"/>
          <w:szCs w:val="24"/>
        </w:rPr>
      </w:pPr>
      <w:r w:rsidRPr="00070DA2">
        <w:rPr>
          <w:rFonts w:ascii="Arial" w:hAnsi="Arial" w:cs="Arial"/>
          <w:color w:val="000000" w:themeColor="text1"/>
          <w:sz w:val="24"/>
          <w:szCs w:val="24"/>
        </w:rPr>
        <w:t>Excellent understanding and analysis of the design context.</w:t>
      </w:r>
    </w:p>
    <w:p w14:paraId="46C5B453" w14:textId="77777777" w:rsidR="00987C54" w:rsidRPr="00070DA2" w:rsidRDefault="00987C54" w:rsidP="00987C54">
      <w:pPr>
        <w:ind w:firstLine="720"/>
        <w:rPr>
          <w:rFonts w:ascii="Arial" w:hAnsi="Arial" w:cs="Arial"/>
          <w:color w:val="000000" w:themeColor="text1"/>
          <w:sz w:val="24"/>
          <w:szCs w:val="24"/>
        </w:rPr>
      </w:pPr>
      <w:r w:rsidRPr="00070DA2">
        <w:rPr>
          <w:rFonts w:ascii="Arial" w:hAnsi="Arial" w:cs="Arial"/>
          <w:color w:val="000000" w:themeColor="text1"/>
          <w:sz w:val="24"/>
          <w:szCs w:val="24"/>
        </w:rPr>
        <w:t>Detailed analysis of relevant existing products or systems undertaken related to design intentions.</w:t>
      </w:r>
    </w:p>
    <w:p w14:paraId="29A3BAF5" w14:textId="77777777" w:rsidR="00987C54" w:rsidRPr="00070DA2" w:rsidRDefault="00987C54" w:rsidP="00987C54">
      <w:pPr>
        <w:ind w:left="720"/>
        <w:rPr>
          <w:rFonts w:ascii="Arial" w:hAnsi="Arial" w:cs="Arial"/>
          <w:color w:val="000000" w:themeColor="text1"/>
          <w:sz w:val="24"/>
          <w:szCs w:val="24"/>
        </w:rPr>
      </w:pPr>
      <w:r w:rsidRPr="00070DA2">
        <w:rPr>
          <w:rFonts w:ascii="Arial" w:hAnsi="Arial" w:cs="Arial"/>
          <w:color w:val="000000" w:themeColor="text1"/>
          <w:sz w:val="24"/>
          <w:szCs w:val="24"/>
        </w:rPr>
        <w:t>Comprehensive analysis of relevant and focused research undertaken.</w:t>
      </w:r>
    </w:p>
    <w:p w14:paraId="09480493" w14:textId="77777777" w:rsidR="00987C54" w:rsidRPr="00070DA2" w:rsidRDefault="00987C54" w:rsidP="00987C54">
      <w:pPr>
        <w:ind w:firstLine="720"/>
        <w:rPr>
          <w:rFonts w:ascii="Arial" w:hAnsi="Arial" w:cs="Arial"/>
          <w:color w:val="000000" w:themeColor="text1"/>
          <w:sz w:val="24"/>
          <w:szCs w:val="24"/>
        </w:rPr>
      </w:pPr>
      <w:r w:rsidRPr="00070DA2">
        <w:rPr>
          <w:rFonts w:ascii="Arial" w:hAnsi="Arial" w:cs="Arial"/>
          <w:color w:val="000000" w:themeColor="text1"/>
          <w:sz w:val="24"/>
          <w:szCs w:val="24"/>
        </w:rPr>
        <w:t>Clear and specific design criteria identified, reflecting the analysis undertaken.</w:t>
      </w:r>
    </w:p>
    <w:p w14:paraId="2AE43E64" w14:textId="77777777" w:rsidR="00987C54" w:rsidRPr="00070DA2" w:rsidRDefault="00987C54" w:rsidP="002D099D">
      <w:pPr>
        <w:pStyle w:val="BodyText-BAMNLPTIPAp18"/>
        <w:ind w:left="720"/>
        <w:rPr>
          <w:b/>
          <w:color w:val="000000" w:themeColor="text1"/>
          <w:szCs w:val="24"/>
        </w:rPr>
      </w:pPr>
    </w:p>
    <w:p w14:paraId="113A44A5" w14:textId="77777777" w:rsidR="002D099D" w:rsidRPr="00070DA2" w:rsidRDefault="00987C54" w:rsidP="002D099D">
      <w:pPr>
        <w:pStyle w:val="BodyText-BAMNLPTIPAp18"/>
        <w:ind w:left="720"/>
        <w:rPr>
          <w:b/>
          <w:color w:val="000000" w:themeColor="text1"/>
        </w:rPr>
      </w:pPr>
      <w:r w:rsidRPr="00070DA2">
        <w:rPr>
          <w:b/>
          <w:color w:val="000000" w:themeColor="text1"/>
        </w:rPr>
        <w:t>Science</w:t>
      </w:r>
    </w:p>
    <w:p w14:paraId="036817E8" w14:textId="77777777" w:rsidR="00987C54" w:rsidRPr="00070DA2" w:rsidRDefault="00987C54" w:rsidP="002D099D">
      <w:pPr>
        <w:pStyle w:val="BodyText-BAMNLPTIPAp18"/>
        <w:ind w:left="720"/>
        <w:rPr>
          <w:b/>
          <w:color w:val="000000" w:themeColor="text1"/>
        </w:rPr>
      </w:pPr>
      <w:r w:rsidRPr="00070DA2">
        <w:rPr>
          <w:b/>
          <w:color w:val="000000" w:themeColor="text1"/>
        </w:rPr>
        <w:t>Energy</w:t>
      </w:r>
    </w:p>
    <w:p w14:paraId="4B69C7F8" w14:textId="77777777" w:rsidR="00987C54" w:rsidRPr="00070DA2" w:rsidRDefault="00987C54" w:rsidP="00987C54">
      <w:pPr>
        <w:pStyle w:val="Default"/>
        <w:spacing w:after="141"/>
        <w:ind w:firstLine="720"/>
        <w:rPr>
          <w:color w:val="000000" w:themeColor="text1"/>
        </w:rPr>
      </w:pPr>
      <w:r w:rsidRPr="00070DA2">
        <w:rPr>
          <w:color w:val="000000" w:themeColor="text1"/>
        </w:rPr>
        <w:t>Power as the rate of transfer of energy.</w:t>
      </w:r>
    </w:p>
    <w:p w14:paraId="342940C6" w14:textId="77777777" w:rsidR="00987C54" w:rsidRPr="00070DA2" w:rsidRDefault="00987C54" w:rsidP="00987C54">
      <w:pPr>
        <w:pStyle w:val="Default"/>
        <w:spacing w:after="141"/>
        <w:ind w:firstLine="720"/>
        <w:rPr>
          <w:color w:val="000000" w:themeColor="text1"/>
        </w:rPr>
      </w:pPr>
      <w:r w:rsidRPr="00070DA2">
        <w:rPr>
          <w:color w:val="000000" w:themeColor="text1"/>
        </w:rPr>
        <w:t xml:space="preserve">Conservation of energy in a closed system; dissipation. </w:t>
      </w:r>
    </w:p>
    <w:p w14:paraId="2DA6B0F1" w14:textId="77777777" w:rsidR="00987C54" w:rsidRPr="00070DA2" w:rsidRDefault="00987C54" w:rsidP="00987C54">
      <w:pPr>
        <w:pStyle w:val="Default"/>
        <w:spacing w:after="141"/>
        <w:ind w:firstLine="720"/>
        <w:rPr>
          <w:color w:val="000000" w:themeColor="text1"/>
        </w:rPr>
      </w:pPr>
      <w:r w:rsidRPr="00070DA2">
        <w:rPr>
          <w:color w:val="000000" w:themeColor="text1"/>
        </w:rPr>
        <w:t>Calculating energy efficiency for any energy transfers.</w:t>
      </w:r>
    </w:p>
    <w:p w14:paraId="6EDECC30" w14:textId="77777777" w:rsidR="00987C54" w:rsidRPr="00070DA2" w:rsidRDefault="00987C54" w:rsidP="00987C54">
      <w:pPr>
        <w:pStyle w:val="Default"/>
        <w:ind w:firstLine="720"/>
        <w:rPr>
          <w:color w:val="000000" w:themeColor="text1"/>
        </w:rPr>
      </w:pPr>
      <w:r w:rsidRPr="00070DA2">
        <w:rPr>
          <w:color w:val="000000" w:themeColor="text1"/>
        </w:rPr>
        <w:t xml:space="preserve">Renewable and non-renewable energy sources used on Earth; changes in how these are used. </w:t>
      </w:r>
    </w:p>
    <w:p w14:paraId="744C47F1" w14:textId="77777777" w:rsidR="00987C54" w:rsidRPr="00070DA2" w:rsidRDefault="00987C54" w:rsidP="00987C54">
      <w:pPr>
        <w:pStyle w:val="Default"/>
        <w:ind w:firstLine="720"/>
        <w:rPr>
          <w:color w:val="000000" w:themeColor="text1"/>
        </w:rPr>
      </w:pPr>
    </w:p>
    <w:p w14:paraId="2D70E828" w14:textId="77777777" w:rsidR="00987C54" w:rsidRPr="00070DA2" w:rsidRDefault="00987C54" w:rsidP="00987C54">
      <w:pPr>
        <w:pStyle w:val="Default"/>
        <w:spacing w:after="141"/>
        <w:ind w:firstLine="720"/>
        <w:rPr>
          <w:color w:val="000000" w:themeColor="text1"/>
        </w:rPr>
      </w:pPr>
      <w:r w:rsidRPr="00070DA2">
        <w:rPr>
          <w:b/>
          <w:bCs/>
          <w:color w:val="000000" w:themeColor="text1"/>
        </w:rPr>
        <w:t xml:space="preserve">Electricity </w:t>
      </w:r>
    </w:p>
    <w:p w14:paraId="5F8706E5" w14:textId="77777777" w:rsidR="00987C54" w:rsidRPr="00070DA2" w:rsidRDefault="00987C54" w:rsidP="00987C54">
      <w:pPr>
        <w:pStyle w:val="Default"/>
        <w:spacing w:after="141"/>
        <w:ind w:firstLine="720"/>
        <w:rPr>
          <w:color w:val="000000" w:themeColor="text1"/>
        </w:rPr>
      </w:pPr>
      <w:r w:rsidRPr="00070DA2">
        <w:rPr>
          <w:color w:val="000000" w:themeColor="text1"/>
        </w:rPr>
        <w:t xml:space="preserve">Measuring resistance using </w:t>
      </w:r>
      <w:proofErr w:type="spellStart"/>
      <w:r w:rsidRPr="00070DA2">
        <w:rPr>
          <w:color w:val="000000" w:themeColor="text1"/>
        </w:rPr>
        <w:t>p.d.</w:t>
      </w:r>
      <w:proofErr w:type="spellEnd"/>
      <w:r w:rsidRPr="00070DA2">
        <w:rPr>
          <w:color w:val="000000" w:themeColor="text1"/>
        </w:rPr>
        <w:t xml:space="preserve"> and current measurements </w:t>
      </w:r>
    </w:p>
    <w:p w14:paraId="5A205A27" w14:textId="77777777" w:rsidR="00987C54" w:rsidRPr="00070DA2" w:rsidRDefault="00987C54" w:rsidP="00987C54">
      <w:pPr>
        <w:pStyle w:val="Default"/>
        <w:ind w:left="720"/>
        <w:rPr>
          <w:color w:val="000000" w:themeColor="text1"/>
        </w:rPr>
      </w:pPr>
      <w:r w:rsidRPr="00070DA2">
        <w:rPr>
          <w:color w:val="000000" w:themeColor="text1"/>
        </w:rPr>
        <w:t>Exploring current, resistance and voltage relationships for different circuit elements, including t</w:t>
      </w:r>
      <w:r w:rsidR="00D37669">
        <w:rPr>
          <w:color w:val="000000" w:themeColor="text1"/>
        </w:rPr>
        <w:t>heir graphical representations</w:t>
      </w:r>
      <w:r w:rsidRPr="00070DA2">
        <w:rPr>
          <w:color w:val="000000" w:themeColor="text1"/>
        </w:rPr>
        <w:t xml:space="preserve"> quantity of charge flowing as the product of current and time </w:t>
      </w:r>
    </w:p>
    <w:p w14:paraId="262F77A4" w14:textId="77777777" w:rsidR="00987C54" w:rsidRPr="00070DA2" w:rsidRDefault="00987C54" w:rsidP="00987C54">
      <w:pPr>
        <w:pStyle w:val="Default"/>
        <w:spacing w:after="141"/>
        <w:rPr>
          <w:color w:val="000000" w:themeColor="text1"/>
        </w:rPr>
      </w:pPr>
    </w:p>
    <w:p w14:paraId="060D9085" w14:textId="77777777" w:rsidR="00987C54" w:rsidRPr="00070DA2" w:rsidRDefault="00987C54" w:rsidP="00987C54">
      <w:pPr>
        <w:pStyle w:val="Default"/>
        <w:spacing w:after="141"/>
        <w:ind w:firstLine="720"/>
        <w:rPr>
          <w:color w:val="000000" w:themeColor="text1"/>
        </w:rPr>
      </w:pPr>
      <w:r w:rsidRPr="00070DA2">
        <w:rPr>
          <w:color w:val="000000" w:themeColor="text1"/>
        </w:rPr>
        <w:t xml:space="preserve">Drawing circuit diagrams; exploring equivalent resistance for resistors in series </w:t>
      </w:r>
    </w:p>
    <w:p w14:paraId="516DEBCC" w14:textId="77777777" w:rsidR="00987C54" w:rsidRPr="00070DA2" w:rsidRDefault="00987C54" w:rsidP="00987C54">
      <w:pPr>
        <w:pStyle w:val="Default"/>
        <w:spacing w:after="141"/>
        <w:ind w:firstLine="720"/>
        <w:rPr>
          <w:color w:val="000000" w:themeColor="text1"/>
        </w:rPr>
      </w:pPr>
    </w:p>
    <w:p w14:paraId="00FBD4C5" w14:textId="77777777" w:rsidR="00987C54" w:rsidRPr="00070DA2" w:rsidRDefault="00987C54" w:rsidP="00987C54">
      <w:pPr>
        <w:pStyle w:val="Default"/>
        <w:spacing w:after="141"/>
        <w:ind w:firstLine="720"/>
        <w:rPr>
          <w:b/>
          <w:color w:val="000000" w:themeColor="text1"/>
        </w:rPr>
      </w:pPr>
      <w:r w:rsidRPr="00070DA2">
        <w:rPr>
          <w:b/>
          <w:color w:val="000000" w:themeColor="text1"/>
        </w:rPr>
        <w:t>Geography</w:t>
      </w:r>
    </w:p>
    <w:p w14:paraId="581E2D02" w14:textId="77777777" w:rsidR="00987C54" w:rsidRPr="00070DA2" w:rsidRDefault="00987C54" w:rsidP="00987C54">
      <w:pPr>
        <w:pStyle w:val="Default"/>
        <w:spacing w:after="141"/>
        <w:ind w:firstLine="720"/>
        <w:rPr>
          <w:color w:val="000000" w:themeColor="text1"/>
        </w:rPr>
      </w:pPr>
      <w:r w:rsidRPr="00070DA2">
        <w:rPr>
          <w:color w:val="000000" w:themeColor="text1"/>
        </w:rPr>
        <w:t>Impact on the Environment – Sustainable Management.</w:t>
      </w:r>
    </w:p>
    <w:p w14:paraId="18B17C59" w14:textId="77777777" w:rsidR="00987C54" w:rsidRPr="00070DA2" w:rsidRDefault="00987C54" w:rsidP="00987C54">
      <w:pPr>
        <w:pStyle w:val="Default"/>
        <w:spacing w:after="141"/>
        <w:ind w:firstLine="720"/>
        <w:rPr>
          <w:color w:val="000000" w:themeColor="text1"/>
        </w:rPr>
      </w:pPr>
      <w:r w:rsidRPr="00070DA2">
        <w:rPr>
          <w:color w:val="000000" w:themeColor="text1"/>
        </w:rPr>
        <w:t>Sustainable Urban Living – Provision of a sustainable Public Transport System</w:t>
      </w:r>
    </w:p>
    <w:p w14:paraId="6BFC205F" w14:textId="77777777" w:rsidR="00987C54" w:rsidRPr="00070DA2" w:rsidRDefault="00987C54" w:rsidP="00987C54">
      <w:pPr>
        <w:pStyle w:val="Default"/>
        <w:spacing w:after="141"/>
        <w:ind w:firstLine="720"/>
        <w:rPr>
          <w:color w:val="000000" w:themeColor="text1"/>
        </w:rPr>
      </w:pPr>
      <w:r w:rsidRPr="00070DA2">
        <w:rPr>
          <w:color w:val="000000" w:themeColor="text1"/>
        </w:rPr>
        <w:t>Increased Mobility of the Population – The growth of commuting and commuter villages.</w:t>
      </w:r>
    </w:p>
    <w:p w14:paraId="4272C5A3" w14:textId="77777777" w:rsidR="00987C54" w:rsidRPr="00070DA2" w:rsidRDefault="00987C54" w:rsidP="00987C54">
      <w:pPr>
        <w:pStyle w:val="Default"/>
        <w:spacing w:after="141"/>
        <w:ind w:firstLine="720"/>
        <w:rPr>
          <w:color w:val="000000" w:themeColor="text1"/>
        </w:rPr>
      </w:pPr>
      <w:r w:rsidRPr="00070DA2">
        <w:rPr>
          <w:color w:val="000000" w:themeColor="text1"/>
        </w:rPr>
        <w:t xml:space="preserve">Urban Re-Generation Strategies – Create socio-economic opportunities to improve </w:t>
      </w:r>
      <w:r w:rsidR="00070DA2" w:rsidRPr="00070DA2">
        <w:rPr>
          <w:color w:val="000000" w:themeColor="text1"/>
        </w:rPr>
        <w:t>environments</w:t>
      </w:r>
      <w:r w:rsidRPr="00070DA2">
        <w:rPr>
          <w:color w:val="000000" w:themeColor="text1"/>
        </w:rPr>
        <w:t>.</w:t>
      </w:r>
    </w:p>
    <w:p w14:paraId="4814D20F" w14:textId="77777777" w:rsidR="00070DA2" w:rsidRPr="00070DA2" w:rsidRDefault="00070DA2" w:rsidP="00987C54">
      <w:pPr>
        <w:pStyle w:val="Default"/>
        <w:spacing w:after="141"/>
        <w:ind w:firstLine="720"/>
        <w:rPr>
          <w:color w:val="000000" w:themeColor="text1"/>
        </w:rPr>
      </w:pPr>
      <w:r w:rsidRPr="00070DA2">
        <w:rPr>
          <w:color w:val="000000" w:themeColor="text1"/>
        </w:rPr>
        <w:tab/>
      </w:r>
      <w:r w:rsidRPr="00070DA2">
        <w:rPr>
          <w:color w:val="000000" w:themeColor="text1"/>
        </w:rPr>
        <w:tab/>
      </w:r>
      <w:r w:rsidRPr="00070DA2">
        <w:rPr>
          <w:color w:val="000000" w:themeColor="text1"/>
        </w:rPr>
        <w:tab/>
      </w:r>
      <w:r w:rsidRPr="00070DA2">
        <w:rPr>
          <w:color w:val="000000" w:themeColor="text1"/>
        </w:rPr>
        <w:tab/>
      </w:r>
      <w:r w:rsidRPr="00070DA2">
        <w:rPr>
          <w:color w:val="000000" w:themeColor="text1"/>
        </w:rPr>
        <w:tab/>
        <w:t>Social Improvement schemes.</w:t>
      </w:r>
    </w:p>
    <w:p w14:paraId="61CB6D1A" w14:textId="77777777" w:rsidR="00070DA2" w:rsidRPr="00070DA2" w:rsidRDefault="00070DA2" w:rsidP="00070DA2">
      <w:pPr>
        <w:autoSpaceDE w:val="0"/>
        <w:autoSpaceDN w:val="0"/>
        <w:adjustRightInd w:val="0"/>
        <w:ind w:left="720"/>
        <w:rPr>
          <w:rFonts w:ascii="Arial" w:hAnsi="Arial" w:cs="Arial"/>
          <w:color w:val="000000" w:themeColor="text1"/>
          <w:sz w:val="24"/>
          <w:szCs w:val="24"/>
        </w:rPr>
      </w:pPr>
      <w:r w:rsidRPr="00070DA2">
        <w:rPr>
          <w:rFonts w:ascii="Arial" w:hAnsi="Arial" w:cs="Arial"/>
          <w:color w:val="000000" w:themeColor="text1"/>
          <w:sz w:val="24"/>
          <w:szCs w:val="24"/>
        </w:rPr>
        <w:t xml:space="preserve">Urban Sustainability − </w:t>
      </w:r>
      <w:r w:rsidRPr="00070DA2">
        <w:rPr>
          <w:rFonts w:ascii="Arial" w:hAnsi="Arial" w:cs="Arial"/>
          <w:color w:val="000000" w:themeColor="text1"/>
          <w:sz w:val="24"/>
          <w:szCs w:val="24"/>
        </w:rPr>
        <w:tab/>
        <w:t>Carbon neutral housing/renewable energy.</w:t>
      </w:r>
    </w:p>
    <w:p w14:paraId="54256E9D" w14:textId="77777777" w:rsidR="00070DA2" w:rsidRPr="00070DA2" w:rsidRDefault="00070DA2" w:rsidP="00070DA2">
      <w:pPr>
        <w:autoSpaceDE w:val="0"/>
        <w:autoSpaceDN w:val="0"/>
        <w:adjustRightInd w:val="0"/>
        <w:ind w:left="2880" w:firstLine="720"/>
        <w:rPr>
          <w:rFonts w:ascii="Arial" w:hAnsi="Arial" w:cs="Arial"/>
          <w:color w:val="000000" w:themeColor="text1"/>
          <w:sz w:val="24"/>
          <w:szCs w:val="24"/>
        </w:rPr>
      </w:pPr>
      <w:r w:rsidRPr="00070DA2">
        <w:rPr>
          <w:rFonts w:ascii="Arial" w:hAnsi="Arial" w:cs="Arial"/>
          <w:color w:val="000000" w:themeColor="text1"/>
          <w:sz w:val="24"/>
          <w:szCs w:val="24"/>
        </w:rPr>
        <w:t>Greening urban areas.</w:t>
      </w:r>
    </w:p>
    <w:p w14:paraId="3B1153A7" w14:textId="77777777" w:rsidR="00070DA2" w:rsidRPr="00070DA2" w:rsidRDefault="00070DA2" w:rsidP="00070DA2">
      <w:pPr>
        <w:autoSpaceDE w:val="0"/>
        <w:autoSpaceDN w:val="0"/>
        <w:adjustRightInd w:val="0"/>
        <w:ind w:left="2880" w:firstLine="720"/>
        <w:rPr>
          <w:rFonts w:ascii="Arial" w:hAnsi="Arial" w:cs="Arial"/>
          <w:color w:val="000000" w:themeColor="text1"/>
          <w:sz w:val="24"/>
          <w:szCs w:val="24"/>
        </w:rPr>
      </w:pPr>
      <w:r w:rsidRPr="00070DA2">
        <w:rPr>
          <w:rFonts w:ascii="Arial" w:hAnsi="Arial" w:cs="Arial"/>
          <w:color w:val="000000" w:themeColor="text1"/>
          <w:sz w:val="24"/>
          <w:szCs w:val="24"/>
        </w:rPr>
        <w:t>Recycling/sustainable resource use.</w:t>
      </w:r>
    </w:p>
    <w:p w14:paraId="22C3069C" w14:textId="77777777" w:rsidR="00070DA2" w:rsidRPr="00070DA2" w:rsidRDefault="00070DA2" w:rsidP="00070DA2">
      <w:pPr>
        <w:autoSpaceDE w:val="0"/>
        <w:autoSpaceDN w:val="0"/>
        <w:adjustRightInd w:val="0"/>
        <w:ind w:left="2880" w:firstLine="720"/>
        <w:rPr>
          <w:rFonts w:ascii="Arial" w:hAnsi="Arial" w:cs="Arial"/>
          <w:color w:val="000000" w:themeColor="text1"/>
          <w:sz w:val="24"/>
          <w:szCs w:val="24"/>
        </w:rPr>
      </w:pPr>
      <w:r w:rsidRPr="00070DA2">
        <w:rPr>
          <w:rFonts w:ascii="Arial" w:hAnsi="Arial" w:cs="Arial"/>
          <w:color w:val="000000" w:themeColor="text1"/>
          <w:sz w:val="24"/>
          <w:szCs w:val="24"/>
        </w:rPr>
        <w:t>Sustainable urban planning initiatives.</w:t>
      </w:r>
    </w:p>
    <w:p w14:paraId="2EE15974" w14:textId="77777777" w:rsidR="00070DA2" w:rsidRDefault="00070DA2" w:rsidP="00987C54">
      <w:pPr>
        <w:pStyle w:val="Default"/>
        <w:spacing w:after="141"/>
        <w:ind w:firstLine="720"/>
      </w:pPr>
    </w:p>
    <w:p w14:paraId="16317542" w14:textId="77777777" w:rsidR="00866D7C" w:rsidRDefault="00866D7C" w:rsidP="00070DA2">
      <w:pPr>
        <w:pStyle w:val="Default"/>
        <w:spacing w:after="141"/>
        <w:ind w:left="720"/>
      </w:pPr>
      <w:r>
        <w:t>.</w:t>
      </w:r>
    </w:p>
    <w:p w14:paraId="026C2EB6" w14:textId="77777777" w:rsidR="00075D12" w:rsidRDefault="00075D12" w:rsidP="00075D12">
      <w:pPr>
        <w:pStyle w:val="Default"/>
        <w:spacing w:after="141"/>
      </w:pPr>
    </w:p>
    <w:p w14:paraId="0B48A568" w14:textId="77777777" w:rsidR="00866D7C" w:rsidRDefault="00AD3525" w:rsidP="00075D12">
      <w:pPr>
        <w:pStyle w:val="Default"/>
        <w:spacing w:after="141"/>
        <w:ind w:firstLine="720"/>
      </w:pPr>
      <w:r>
        <w:lastRenderedPageBreak/>
        <w:t>Delivery Plan</w:t>
      </w:r>
      <w:r w:rsidR="00866D7C">
        <w:t>:</w:t>
      </w:r>
    </w:p>
    <w:p w14:paraId="7CFE3D7A" w14:textId="77777777" w:rsidR="006F2D9E" w:rsidRDefault="00AD3525" w:rsidP="006F2D9E">
      <w:pPr>
        <w:pStyle w:val="Default"/>
        <w:spacing w:after="141"/>
        <w:ind w:left="720"/>
      </w:pPr>
      <w:r>
        <w:t>Week 1 –</w:t>
      </w:r>
      <w:r w:rsidR="00D37669">
        <w:t xml:space="preserve"> </w:t>
      </w:r>
      <w:r>
        <w:t xml:space="preserve">Project launch and tutorial </w:t>
      </w:r>
    </w:p>
    <w:p w14:paraId="40897915" w14:textId="77777777" w:rsidR="00AD3525" w:rsidRDefault="00AD3525" w:rsidP="00070DA2">
      <w:pPr>
        <w:pStyle w:val="Default"/>
        <w:spacing w:after="141"/>
        <w:ind w:left="720"/>
      </w:pPr>
      <w:r>
        <w:t>Week 2 –</w:t>
      </w:r>
      <w:r w:rsidR="006F2D9E">
        <w:t xml:space="preserve"> Begin initial team delegation of roles and assess design brief</w:t>
      </w:r>
      <w:r w:rsidR="007B2A06">
        <w:t xml:space="preserve"> with ideas board</w:t>
      </w:r>
      <w:r w:rsidR="006F2D9E">
        <w:t xml:space="preserve"> and create a week by week project plan.</w:t>
      </w:r>
    </w:p>
    <w:p w14:paraId="74F6EA6D" w14:textId="77777777" w:rsidR="00AD3525" w:rsidRDefault="00AD3525" w:rsidP="00070DA2">
      <w:pPr>
        <w:pStyle w:val="Default"/>
        <w:spacing w:after="141"/>
        <w:ind w:left="720"/>
      </w:pPr>
      <w:r>
        <w:t xml:space="preserve">Week 3 – </w:t>
      </w:r>
      <w:r w:rsidR="007B2A06">
        <w:t>First stage of design choice. Up to 3 designs and a rationale of why these designs have been chosen, plan prototype models.</w:t>
      </w:r>
    </w:p>
    <w:p w14:paraId="3F8C4298" w14:textId="77777777" w:rsidR="00AD3525" w:rsidRDefault="00AD3525" w:rsidP="00070DA2">
      <w:pPr>
        <w:pStyle w:val="Default"/>
        <w:spacing w:after="141"/>
        <w:ind w:left="720"/>
      </w:pPr>
      <w:r>
        <w:t>Week 4 –</w:t>
      </w:r>
      <w:r w:rsidR="007B2A06">
        <w:t xml:space="preserve"> Begin work on up to 3 designs with prototype models recording efficiencies and performance by way of data.</w:t>
      </w:r>
    </w:p>
    <w:p w14:paraId="02E3A9BF" w14:textId="77777777" w:rsidR="00AD3525" w:rsidRDefault="00AD3525" w:rsidP="00070DA2">
      <w:pPr>
        <w:pStyle w:val="Default"/>
        <w:spacing w:after="141"/>
        <w:ind w:left="720"/>
      </w:pPr>
      <w:r>
        <w:t xml:space="preserve">Week 5 – </w:t>
      </w:r>
      <w:r w:rsidR="007B2A06">
        <w:t>Continue work on designs and prototypes.</w:t>
      </w:r>
    </w:p>
    <w:p w14:paraId="72F3C6C5" w14:textId="77777777" w:rsidR="00AD3525" w:rsidRDefault="00AD3525" w:rsidP="00070DA2">
      <w:pPr>
        <w:pStyle w:val="Default"/>
        <w:spacing w:after="141"/>
        <w:ind w:left="720"/>
      </w:pPr>
      <w:r>
        <w:t xml:space="preserve">Week 6 – </w:t>
      </w:r>
      <w:r w:rsidR="007B2A06">
        <w:t>Continue work on designs and prototypes.</w:t>
      </w:r>
      <w:r w:rsidR="006F2D9E">
        <w:tab/>
      </w:r>
    </w:p>
    <w:p w14:paraId="0D1D713A" w14:textId="77777777" w:rsidR="00AD3525" w:rsidRDefault="00AD3525" w:rsidP="00070DA2">
      <w:pPr>
        <w:pStyle w:val="Default"/>
        <w:spacing w:after="141"/>
        <w:ind w:left="720"/>
      </w:pPr>
      <w:r>
        <w:t>Week 7 –</w:t>
      </w:r>
      <w:r w:rsidR="00D37669">
        <w:t xml:space="preserve"> </w:t>
      </w:r>
      <w:r w:rsidR="006F2D9E">
        <w:t>Design Review</w:t>
      </w:r>
      <w:r w:rsidR="007B2A06">
        <w:t xml:space="preserve"> and final choice made.</w:t>
      </w:r>
    </w:p>
    <w:p w14:paraId="3D8D79A4" w14:textId="77777777" w:rsidR="00AD3525" w:rsidRDefault="00AD3525" w:rsidP="00070DA2">
      <w:pPr>
        <w:pStyle w:val="Default"/>
        <w:spacing w:after="141"/>
        <w:ind w:left="720"/>
      </w:pPr>
      <w:r>
        <w:t xml:space="preserve">Week 8 – </w:t>
      </w:r>
      <w:r w:rsidR="007B2A06">
        <w:t>Work on final design choice to make a working model.</w:t>
      </w:r>
    </w:p>
    <w:p w14:paraId="77804B90" w14:textId="77777777" w:rsidR="00AD3525" w:rsidRDefault="00AD3525" w:rsidP="00070DA2">
      <w:pPr>
        <w:pStyle w:val="Default"/>
        <w:spacing w:after="141"/>
        <w:ind w:left="720"/>
      </w:pPr>
      <w:r>
        <w:t xml:space="preserve">Week 9 – </w:t>
      </w:r>
      <w:r w:rsidR="007B2A06">
        <w:t>Continue working on final design model.</w:t>
      </w:r>
    </w:p>
    <w:p w14:paraId="0FDFBBFE" w14:textId="77777777" w:rsidR="00AD3525" w:rsidRDefault="00AD3525" w:rsidP="00070DA2">
      <w:pPr>
        <w:pStyle w:val="Default"/>
        <w:spacing w:after="141"/>
        <w:ind w:left="720"/>
      </w:pPr>
      <w:r>
        <w:t xml:space="preserve">Week 10 – </w:t>
      </w:r>
      <w:r w:rsidR="007B2A06">
        <w:t>Complete works on design model.</w:t>
      </w:r>
    </w:p>
    <w:p w14:paraId="153BA950" w14:textId="77777777" w:rsidR="00AD3525" w:rsidRDefault="00AD3525" w:rsidP="00070DA2">
      <w:pPr>
        <w:pStyle w:val="Default"/>
        <w:spacing w:after="141"/>
        <w:ind w:left="720"/>
      </w:pPr>
      <w:r>
        <w:t>Week 11 – Project conclusion presentation</w:t>
      </w:r>
      <w:r w:rsidR="007B2A06">
        <w:t xml:space="preserve"> of design choices, analysed data, rationale, models workings</w:t>
      </w:r>
      <w:r>
        <w:t xml:space="preserve"> and winner announced.</w:t>
      </w:r>
    </w:p>
    <w:p w14:paraId="2CDB11B8" w14:textId="77777777" w:rsidR="00AD3525" w:rsidRDefault="00AD3525" w:rsidP="00070DA2">
      <w:pPr>
        <w:pStyle w:val="Default"/>
        <w:spacing w:after="141"/>
        <w:ind w:left="720"/>
      </w:pPr>
    </w:p>
    <w:p w14:paraId="6B438766" w14:textId="77777777" w:rsidR="00866D7C" w:rsidRPr="00987C54" w:rsidRDefault="00866D7C" w:rsidP="00070DA2">
      <w:pPr>
        <w:pStyle w:val="Default"/>
        <w:spacing w:after="141"/>
        <w:ind w:left="720"/>
      </w:pPr>
    </w:p>
    <w:p w14:paraId="18AE3FCE" w14:textId="77777777" w:rsidR="00987C54" w:rsidRPr="00987C54" w:rsidRDefault="00987C54" w:rsidP="00987C54">
      <w:pPr>
        <w:pStyle w:val="Default"/>
        <w:ind w:firstLine="720"/>
      </w:pPr>
    </w:p>
    <w:p w14:paraId="6FD27D1A" w14:textId="77777777" w:rsidR="00987C54" w:rsidRPr="00987C54" w:rsidRDefault="00987C54" w:rsidP="002D099D">
      <w:pPr>
        <w:pStyle w:val="BodyText-BAMNLPTIPAp18"/>
        <w:ind w:left="720"/>
        <w:rPr>
          <w:b/>
        </w:rPr>
      </w:pPr>
    </w:p>
    <w:sectPr w:rsidR="00987C54" w:rsidRPr="00987C54" w:rsidSect="00B44896">
      <w:headerReference w:type="default" r:id="rId16"/>
      <w:footerReference w:type="default" r:id="rId17"/>
      <w:pgSz w:w="11906" w:h="16838" w:code="9"/>
      <w:pgMar w:top="964" w:right="397" w:bottom="851" w:left="397" w:header="397" w:footer="181" w:gutter="0"/>
      <w:pgNumType w:start="1"/>
      <w:cols w:space="284"/>
      <w:docGrid w:linePitch="360"/>
    </w:sectPr>
  </w:body>
</w:document>
</file>

<file path=word/customizations.xml><?xml version="1.0" encoding="utf-8"?>
<wne:tcg xmlns:r="http://schemas.openxmlformats.org/officeDocument/2006/relationships" xmlns:wne="http://schemas.microsoft.com/office/word/2006/wordml">
  <wne:keymaps>
    <wne:keymap wne:kcmPrimary="0753">
      <wne:macro wne:macroName="TEMPLATEPROJECT.MOD_MAINEVENTS.UNLOCKSTYLES"/>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7C1576" w14:textId="77777777" w:rsidR="004A551A" w:rsidRDefault="004A551A" w:rsidP="0090782E">
      <w:r>
        <w:separator/>
      </w:r>
    </w:p>
    <w:p w14:paraId="6F503E4F" w14:textId="77777777" w:rsidR="004A551A" w:rsidRDefault="004A551A"/>
  </w:endnote>
  <w:endnote w:type="continuationSeparator" w:id="0">
    <w:p w14:paraId="07446CBD" w14:textId="77777777" w:rsidR="004A551A" w:rsidRDefault="004A551A" w:rsidP="0090782E">
      <w:r>
        <w:continuationSeparator/>
      </w:r>
    </w:p>
    <w:p w14:paraId="670C4F9F" w14:textId="77777777" w:rsidR="004A551A" w:rsidRDefault="004A55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Lato Bold">
    <w:altName w:val="Calibri"/>
    <w:charset w:val="00"/>
    <w:family w:val="auto"/>
    <w:pitch w:val="variable"/>
    <w:sig w:usb0="00000001" w:usb1="50006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34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544"/>
    </w:tblGrid>
    <w:tr w:rsidR="00866D7C" w14:paraId="4BC3FCC8" w14:textId="77777777" w:rsidTr="008D1535">
      <w:tc>
        <w:tcPr>
          <w:tcW w:w="7797" w:type="dxa"/>
        </w:tcPr>
        <w:p w14:paraId="43BA25EA" w14:textId="77777777" w:rsidR="00866D7C" w:rsidRDefault="00866D7C" w:rsidP="00203632">
          <w:pPr>
            <w:pStyle w:val="BAMFooter"/>
            <w:spacing w:before="0"/>
            <w:ind w:left="17"/>
            <w:jc w:val="left"/>
            <w:rPr>
              <w:sz w:val="20"/>
              <w:szCs w:val="2"/>
            </w:rPr>
          </w:pPr>
          <w:r w:rsidRPr="008D1535">
            <w:rPr>
              <w:b/>
              <w:color w:val="04739A"/>
              <w:sz w:val="20"/>
              <w:szCs w:val="2"/>
            </w:rPr>
            <w:t>Leeds Public</w:t>
          </w:r>
          <w:r>
            <w:rPr>
              <w:b/>
              <w:color w:val="04739A"/>
              <w:sz w:val="20"/>
              <w:szCs w:val="2"/>
            </w:rPr>
            <w:t xml:space="preserve"> Transport Investment </w:t>
          </w:r>
          <w:proofErr w:type="gramStart"/>
          <w:r w:rsidRPr="008D3F74">
            <w:rPr>
              <w:b/>
              <w:color w:val="04739A"/>
              <w:sz w:val="20"/>
              <w:szCs w:val="2"/>
            </w:rPr>
            <w:t>Programme</w:t>
          </w:r>
          <w:r>
            <w:rPr>
              <w:sz w:val="20"/>
              <w:szCs w:val="2"/>
            </w:rPr>
            <w:t xml:space="preserve">  |</w:t>
          </w:r>
          <w:proofErr w:type="gramEnd"/>
          <w:r>
            <w:rPr>
              <w:sz w:val="20"/>
              <w:szCs w:val="2"/>
            </w:rPr>
            <w:t xml:space="preserve">  </w:t>
          </w:r>
          <w:r w:rsidRPr="00770418">
            <w:rPr>
              <w:sz w:val="20"/>
              <w:szCs w:val="2"/>
            </w:rPr>
            <w:t>Leeds City Council</w:t>
          </w:r>
          <w:r w:rsidRPr="00770418">
            <w:rPr>
              <w:b/>
              <w:sz w:val="20"/>
              <w:szCs w:val="2"/>
            </w:rPr>
            <w:t xml:space="preserve">  </w:t>
          </w:r>
        </w:p>
      </w:tc>
      <w:tc>
        <w:tcPr>
          <w:tcW w:w="3544" w:type="dxa"/>
        </w:tcPr>
        <w:p w14:paraId="574D4E5C" w14:textId="77777777" w:rsidR="00866D7C" w:rsidRDefault="00866D7C" w:rsidP="008D1535">
          <w:pPr>
            <w:pStyle w:val="BAMFooter"/>
            <w:spacing w:before="0"/>
            <w:rPr>
              <w:sz w:val="20"/>
              <w:szCs w:val="2"/>
            </w:rPr>
          </w:pPr>
          <w:r w:rsidRPr="00770418">
            <w:rPr>
              <w:sz w:val="20"/>
              <w:szCs w:val="2"/>
            </w:rPr>
            <w:t xml:space="preserve">Page </w:t>
          </w:r>
          <w:r w:rsidRPr="00770418">
            <w:rPr>
              <w:b/>
              <w:bCs/>
              <w:sz w:val="20"/>
              <w:szCs w:val="2"/>
            </w:rPr>
            <w:fldChar w:fldCharType="begin"/>
          </w:r>
          <w:r w:rsidRPr="00770418">
            <w:rPr>
              <w:b/>
              <w:bCs/>
              <w:sz w:val="20"/>
              <w:szCs w:val="2"/>
            </w:rPr>
            <w:instrText xml:space="preserve"> PAGE  \* Arabic  \* MERGEFORMAT </w:instrText>
          </w:r>
          <w:r w:rsidRPr="00770418">
            <w:rPr>
              <w:b/>
              <w:bCs/>
              <w:sz w:val="20"/>
              <w:szCs w:val="2"/>
            </w:rPr>
            <w:fldChar w:fldCharType="separate"/>
          </w:r>
          <w:r w:rsidR="007C33F8">
            <w:rPr>
              <w:b/>
              <w:bCs/>
              <w:noProof/>
              <w:sz w:val="20"/>
              <w:szCs w:val="2"/>
            </w:rPr>
            <w:t>1</w:t>
          </w:r>
          <w:r w:rsidRPr="00770418">
            <w:rPr>
              <w:b/>
              <w:bCs/>
              <w:sz w:val="20"/>
              <w:szCs w:val="2"/>
            </w:rPr>
            <w:fldChar w:fldCharType="end"/>
          </w:r>
          <w:r w:rsidRPr="00770418">
            <w:rPr>
              <w:sz w:val="20"/>
              <w:szCs w:val="2"/>
            </w:rPr>
            <w:t xml:space="preserve"> of </w:t>
          </w:r>
          <w:r w:rsidRPr="00770418">
            <w:rPr>
              <w:b/>
              <w:bCs/>
              <w:sz w:val="20"/>
              <w:szCs w:val="2"/>
            </w:rPr>
            <w:fldChar w:fldCharType="begin"/>
          </w:r>
          <w:r w:rsidRPr="00770418">
            <w:rPr>
              <w:b/>
              <w:bCs/>
              <w:sz w:val="20"/>
              <w:szCs w:val="2"/>
            </w:rPr>
            <w:instrText xml:space="preserve"> NUMPAGES  \* Arabic  \* MERGEFORMAT </w:instrText>
          </w:r>
          <w:r w:rsidRPr="00770418">
            <w:rPr>
              <w:b/>
              <w:bCs/>
              <w:sz w:val="20"/>
              <w:szCs w:val="2"/>
            </w:rPr>
            <w:fldChar w:fldCharType="separate"/>
          </w:r>
          <w:r w:rsidR="007C33F8">
            <w:rPr>
              <w:b/>
              <w:bCs/>
              <w:noProof/>
              <w:sz w:val="20"/>
              <w:szCs w:val="2"/>
            </w:rPr>
            <w:t>6</w:t>
          </w:r>
          <w:r w:rsidRPr="00770418">
            <w:rPr>
              <w:b/>
              <w:bCs/>
              <w:sz w:val="20"/>
              <w:szCs w:val="2"/>
            </w:rPr>
            <w:fldChar w:fldCharType="end"/>
          </w:r>
        </w:p>
      </w:tc>
    </w:tr>
  </w:tbl>
  <w:p w14:paraId="38C56AEF" w14:textId="77777777" w:rsidR="00866D7C" w:rsidRPr="00312A9F" w:rsidRDefault="00866D7C">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35FA07" w14:textId="77777777" w:rsidR="004A551A" w:rsidRDefault="004A551A" w:rsidP="0090782E">
      <w:r>
        <w:separator/>
      </w:r>
    </w:p>
    <w:p w14:paraId="5FC593D1" w14:textId="77777777" w:rsidR="004A551A" w:rsidRDefault="004A551A"/>
  </w:footnote>
  <w:footnote w:type="continuationSeparator" w:id="0">
    <w:p w14:paraId="4616D12D" w14:textId="77777777" w:rsidR="004A551A" w:rsidRDefault="004A551A" w:rsidP="0090782E">
      <w:r>
        <w:continuationSeparator/>
      </w:r>
    </w:p>
    <w:p w14:paraId="74638290" w14:textId="77777777" w:rsidR="004A551A" w:rsidRDefault="004A55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6"/>
      <w:tblW w:w="107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08"/>
      <w:gridCol w:w="2532"/>
      <w:gridCol w:w="2532"/>
    </w:tblGrid>
    <w:tr w:rsidR="00866D7C" w:rsidRPr="004F6361" w14:paraId="7C88099D" w14:textId="77777777" w:rsidTr="00B806C4">
      <w:tc>
        <w:tcPr>
          <w:tcW w:w="5708" w:type="dxa"/>
        </w:tcPr>
        <w:p w14:paraId="5BE7C5AC" w14:textId="77777777" w:rsidR="00866D7C" w:rsidRDefault="00866D7C" w:rsidP="00CA0FB6">
          <w:pPr>
            <w:widowControl w:val="0"/>
            <w:suppressAutoHyphens/>
            <w:ind w:left="28"/>
            <w:rPr>
              <w:rFonts w:ascii="Arial" w:hAnsi="Arial"/>
              <w:color w:val="595959"/>
            </w:rPr>
          </w:pPr>
          <w:proofErr w:type="spellStart"/>
          <w:r>
            <w:rPr>
              <w:rFonts w:ascii="Arial" w:hAnsi="Arial"/>
              <w:b/>
              <w:color w:val="0DB02B"/>
            </w:rPr>
            <w:t>Stourton</w:t>
          </w:r>
          <w:proofErr w:type="spellEnd"/>
          <w:r>
            <w:rPr>
              <w:rFonts w:ascii="Arial" w:hAnsi="Arial"/>
              <w:b/>
              <w:color w:val="0DB02B"/>
            </w:rPr>
            <w:t xml:space="preserve"> Park and Ride</w:t>
          </w:r>
          <w:r w:rsidRPr="004F6361">
            <w:rPr>
              <w:rFonts w:ascii="Arial" w:hAnsi="Arial"/>
              <w:color w:val="595959"/>
            </w:rPr>
            <w:t xml:space="preserve"> </w:t>
          </w:r>
        </w:p>
        <w:p w14:paraId="659742C8" w14:textId="77777777" w:rsidR="00866D7C" w:rsidRPr="004F6361" w:rsidRDefault="00866D7C" w:rsidP="000156AA">
          <w:pPr>
            <w:widowControl w:val="0"/>
            <w:suppressAutoHyphens/>
            <w:ind w:left="28"/>
            <w:rPr>
              <w:rFonts w:ascii="Arial" w:hAnsi="Arial"/>
              <w:color w:val="595959"/>
            </w:rPr>
          </w:pPr>
        </w:p>
      </w:tc>
      <w:tc>
        <w:tcPr>
          <w:tcW w:w="2532" w:type="dxa"/>
        </w:tcPr>
        <w:p w14:paraId="76E9D0B0" w14:textId="77777777" w:rsidR="00866D7C" w:rsidRPr="004F6361" w:rsidRDefault="00866D7C" w:rsidP="00347BC6">
          <w:pPr>
            <w:jc w:val="right"/>
            <w:rPr>
              <w:rFonts w:ascii="Arial" w:hAnsi="Arial" w:cs="Arial"/>
            </w:rPr>
          </w:pPr>
        </w:p>
      </w:tc>
      <w:tc>
        <w:tcPr>
          <w:tcW w:w="2532" w:type="dxa"/>
        </w:tcPr>
        <w:p w14:paraId="02F7EE92" w14:textId="77777777" w:rsidR="00866D7C" w:rsidRPr="004F6361" w:rsidRDefault="00866D7C" w:rsidP="00347BC6">
          <w:pPr>
            <w:jc w:val="right"/>
            <w:rPr>
              <w:rFonts w:ascii="Arial" w:hAnsi="Arial" w:cs="Arial"/>
            </w:rPr>
          </w:pPr>
        </w:p>
      </w:tc>
    </w:tr>
  </w:tbl>
  <w:p w14:paraId="09E5BD2F" w14:textId="77777777" w:rsidR="00866D7C" w:rsidRPr="00347BC6" w:rsidRDefault="00866D7C" w:rsidP="00347BC6">
    <w:pPr>
      <w:tabs>
        <w:tab w:val="center" w:pos="4513"/>
        <w:tab w:val="right" w:pos="9026"/>
      </w:tabs>
      <w:rPr>
        <w:rFonts w:ascii="Arial" w:hAnsi="Arial" w:cs="Arial"/>
      </w:rPr>
    </w:pPr>
    <w:r w:rsidRPr="004F6361">
      <w:rPr>
        <w:noProof/>
        <w:lang w:eastAsia="en-GB"/>
      </w:rPr>
      <w:drawing>
        <wp:anchor distT="0" distB="0" distL="114300" distR="114300" simplePos="0" relativeHeight="251660288" behindDoc="0" locked="0" layoutInCell="1" allowOverlap="1" wp14:anchorId="1E044DBE" wp14:editId="262734A3">
          <wp:simplePos x="0" y="0"/>
          <wp:positionH relativeFrom="column">
            <wp:posOffset>4646930</wp:posOffset>
          </wp:positionH>
          <wp:positionV relativeFrom="paragraph">
            <wp:posOffset>-238125</wp:posOffset>
          </wp:positionV>
          <wp:extent cx="737870" cy="258445"/>
          <wp:effectExtent l="0" t="0" r="508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eds_City_Council-810x28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870" cy="258445"/>
                  </a:xfrm>
                  <a:prstGeom prst="rect">
                    <a:avLst/>
                  </a:prstGeom>
                </pic:spPr>
              </pic:pic>
            </a:graphicData>
          </a:graphic>
          <wp14:sizeRelH relativeFrom="page">
            <wp14:pctWidth>0</wp14:pctWidth>
          </wp14:sizeRelH>
          <wp14:sizeRelV relativeFrom="page">
            <wp14:pctHeight>0</wp14:pctHeight>
          </wp14:sizeRelV>
        </wp:anchor>
      </w:drawing>
    </w:r>
    <w:r w:rsidRPr="004F6361">
      <w:rPr>
        <w:b/>
        <w:noProof/>
        <w:color w:val="0DB02B"/>
        <w:lang w:eastAsia="en-GB"/>
      </w:rPr>
      <w:drawing>
        <wp:anchor distT="0" distB="0" distL="114300" distR="114300" simplePos="0" relativeHeight="251661312" behindDoc="0" locked="0" layoutInCell="1" allowOverlap="1" wp14:anchorId="491B170C" wp14:editId="2F500C4A">
          <wp:simplePos x="0" y="0"/>
          <wp:positionH relativeFrom="column">
            <wp:posOffset>5506085</wp:posOffset>
          </wp:positionH>
          <wp:positionV relativeFrom="paragraph">
            <wp:posOffset>-194945</wp:posOffset>
          </wp:positionV>
          <wp:extent cx="863600" cy="21780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CA-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63600" cy="217805"/>
                  </a:xfrm>
                  <a:prstGeom prst="rect">
                    <a:avLst/>
                  </a:prstGeom>
                </pic:spPr>
              </pic:pic>
            </a:graphicData>
          </a:graphic>
          <wp14:sizeRelH relativeFrom="page">
            <wp14:pctWidth>0</wp14:pctWidth>
          </wp14:sizeRelH>
          <wp14:sizeRelV relativeFrom="page">
            <wp14:pctHeight>0</wp14:pctHeight>
          </wp14:sizeRelV>
        </wp:anchor>
      </w:drawing>
    </w:r>
    <w:r w:rsidRPr="004F6361">
      <w:rPr>
        <w:b/>
        <w:noProof/>
        <w:color w:val="0DB02B"/>
        <w:lang w:eastAsia="en-GB"/>
      </w:rPr>
      <w:drawing>
        <wp:anchor distT="0" distB="0" distL="114300" distR="114300" simplePos="0" relativeHeight="251659264" behindDoc="0" locked="0" layoutInCell="1" allowOverlap="1" wp14:anchorId="2CF4400F" wp14:editId="314A5CBC">
          <wp:simplePos x="0" y="0"/>
          <wp:positionH relativeFrom="margin">
            <wp:posOffset>6436995</wp:posOffset>
          </wp:positionH>
          <wp:positionV relativeFrom="paragraph">
            <wp:posOffset>-252095</wp:posOffset>
          </wp:positionV>
          <wp:extent cx="648000" cy="30529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M Nuttall green_300dpi-01.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48000" cy="3052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F4693"/>
    <w:multiLevelType w:val="hybridMultilevel"/>
    <w:tmpl w:val="702847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EE1126"/>
    <w:multiLevelType w:val="hybridMultilevel"/>
    <w:tmpl w:val="439E67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23A7F33"/>
    <w:multiLevelType w:val="hybridMultilevel"/>
    <w:tmpl w:val="538452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B6B0D3B"/>
    <w:multiLevelType w:val="multilevel"/>
    <w:tmpl w:val="8084B5A6"/>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F0E0C3C"/>
    <w:multiLevelType w:val="hybridMultilevel"/>
    <w:tmpl w:val="7C9CF6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497427"/>
    <w:multiLevelType w:val="hybridMultilevel"/>
    <w:tmpl w:val="6EB6C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947F35"/>
    <w:multiLevelType w:val="multilevel"/>
    <w:tmpl w:val="B6266718"/>
    <w:styleLink w:val="Style1"/>
    <w:lvl w:ilvl="0">
      <w:start w:val="1"/>
      <w:numFmt w:val="bullet"/>
      <w:lvlText w:val=""/>
      <w:lvlJc w:val="left"/>
      <w:pPr>
        <w:tabs>
          <w:tab w:val="num" w:pos="357"/>
        </w:tabs>
        <w:ind w:left="357" w:hanging="357"/>
      </w:pPr>
      <w:rPr>
        <w:rFonts w:ascii="Symbol" w:hAnsi="Symbol" w:hint="default"/>
        <w:color w:val="0DB02B"/>
      </w:rPr>
    </w:lvl>
    <w:lvl w:ilvl="1">
      <w:start w:val="1"/>
      <w:numFmt w:val="bullet"/>
      <w:lvlText w:val=""/>
      <w:lvlJc w:val="left"/>
      <w:pPr>
        <w:tabs>
          <w:tab w:val="num" w:pos="357"/>
        </w:tabs>
        <w:ind w:left="357" w:hanging="357"/>
      </w:pPr>
      <w:rPr>
        <w:rFonts w:ascii="Symbol" w:hAnsi="Symbol" w:hint="default"/>
        <w:color w:val="0DB02B"/>
      </w:rPr>
    </w:lvl>
    <w:lvl w:ilvl="2">
      <w:start w:val="1"/>
      <w:numFmt w:val="bullet"/>
      <w:lvlText w:val="o"/>
      <w:lvlJc w:val="left"/>
      <w:pPr>
        <w:tabs>
          <w:tab w:val="num" w:pos="720"/>
        </w:tabs>
        <w:ind w:left="720" w:hanging="363"/>
      </w:pPr>
      <w:rPr>
        <w:rFonts w:ascii="Calibri" w:hAnsi="Calibri" w:hint="default"/>
        <w:color w:val="0DB02B"/>
      </w:rPr>
    </w:lvl>
    <w:lvl w:ilvl="3">
      <w:start w:val="1"/>
      <w:numFmt w:val="bullet"/>
      <w:lvlText w:val="o"/>
      <w:lvlJc w:val="left"/>
      <w:pPr>
        <w:tabs>
          <w:tab w:val="num" w:pos="720"/>
        </w:tabs>
        <w:ind w:left="720" w:hanging="363"/>
      </w:pPr>
      <w:rPr>
        <w:rFonts w:ascii="Calibri" w:hAnsi="Calibri" w:hint="default"/>
        <w:color w:val="0DB02B"/>
      </w:rPr>
    </w:lvl>
    <w:lvl w:ilvl="4">
      <w:start w:val="1"/>
      <w:numFmt w:val="bullet"/>
      <w:lvlText w:val=""/>
      <w:lvlJc w:val="left"/>
      <w:pPr>
        <w:tabs>
          <w:tab w:val="num" w:pos="227"/>
        </w:tabs>
        <w:ind w:left="227" w:hanging="227"/>
      </w:pPr>
      <w:rPr>
        <w:rFonts w:ascii="Symbol" w:hAnsi="Symbol" w:hint="default"/>
        <w:color w:val="0DB02B"/>
      </w:rPr>
    </w:lvl>
    <w:lvl w:ilvl="5">
      <w:start w:val="1"/>
      <w:numFmt w:val="bullet"/>
      <w:lvlText w:val=""/>
      <w:lvlJc w:val="left"/>
      <w:pPr>
        <w:tabs>
          <w:tab w:val="num" w:pos="794"/>
        </w:tabs>
        <w:ind w:left="720" w:firstLine="74"/>
      </w:pPr>
      <w:rPr>
        <w:rFonts w:ascii="Symbol" w:hAnsi="Symbol" w:hint="default"/>
        <w:b/>
        <w:i w:val="0"/>
        <w:color w:val="0DB02B"/>
        <w:sz w:val="22"/>
      </w:rPr>
    </w:lvl>
    <w:lvl w:ilvl="6">
      <w:start w:val="1"/>
      <w:numFmt w:val="bullet"/>
      <w:lvlText w:val=""/>
      <w:lvlJc w:val="left"/>
      <w:pPr>
        <w:ind w:left="720" w:firstLine="74"/>
      </w:pPr>
      <w:rPr>
        <w:rFonts w:ascii="Symbol" w:hAnsi="Symbol" w:hint="default"/>
        <w:b/>
        <w:i w:val="0"/>
        <w:color w:val="0DB02B"/>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90538F5"/>
    <w:multiLevelType w:val="hybridMultilevel"/>
    <w:tmpl w:val="8546522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9C6200A"/>
    <w:multiLevelType w:val="hybridMultilevel"/>
    <w:tmpl w:val="B6E299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31A7442"/>
    <w:multiLevelType w:val="hybridMultilevel"/>
    <w:tmpl w:val="7A8007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4762D19"/>
    <w:multiLevelType w:val="multilevel"/>
    <w:tmpl w:val="85F0C776"/>
    <w:lvl w:ilvl="0">
      <w:start w:val="1"/>
      <w:numFmt w:val="decimal"/>
      <w:lvlText w:val="%1."/>
      <w:lvlJc w:val="left"/>
      <w:pPr>
        <w:ind w:left="405" w:hanging="40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4C3F639A"/>
    <w:multiLevelType w:val="multilevel"/>
    <w:tmpl w:val="25BA97B8"/>
    <w:styleLink w:val="Style4"/>
    <w:lvl w:ilvl="0">
      <w:start w:val="1"/>
      <w:numFmt w:val="bullet"/>
      <w:pStyle w:val="BAMQuestionBullet"/>
      <w:lvlText w:val=""/>
      <w:lvlJc w:val="left"/>
      <w:pPr>
        <w:ind w:left="360" w:hanging="360"/>
      </w:pPr>
      <w:rPr>
        <w:rFonts w:ascii="Symbol" w:hAnsi="Symbol" w:hint="default"/>
        <w:b w:val="0"/>
        <w:i w:val="0"/>
        <w:color w:val="595959"/>
        <w:sz w:val="1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EA06E18"/>
    <w:multiLevelType w:val="hybridMultilevel"/>
    <w:tmpl w:val="CFB2869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3" w15:restartNumberingAfterBreak="0">
    <w:nsid w:val="6A5F7AD5"/>
    <w:multiLevelType w:val="multilevel"/>
    <w:tmpl w:val="7CBE0DD2"/>
    <w:styleLink w:val="Style3"/>
    <w:lvl w:ilvl="0">
      <w:start w:val="1"/>
      <w:numFmt w:val="decimal"/>
      <w:pStyle w:val="NumberLevel1-BAMNLPTIPAp18"/>
      <w:lvlText w:val="%1."/>
      <w:lvlJc w:val="left"/>
      <w:pPr>
        <w:ind w:left="360" w:hanging="360"/>
      </w:pPr>
      <w:rPr>
        <w:rFonts w:ascii="Arial Bold" w:hAnsi="Arial Bold" w:hint="default"/>
        <w:b/>
        <w:i w:val="0"/>
        <w:color w:val="0DB02B"/>
        <w:sz w:val="22"/>
      </w:rPr>
    </w:lvl>
    <w:lvl w:ilvl="1">
      <w:start w:val="1"/>
      <w:numFmt w:val="lowerLetter"/>
      <w:pStyle w:val="NumberLevel2-BAMNLPTIPAp18"/>
      <w:lvlText w:val="%2."/>
      <w:lvlJc w:val="left"/>
      <w:pPr>
        <w:ind w:left="720" w:hanging="360"/>
      </w:pPr>
      <w:rPr>
        <w:rFonts w:ascii="Arial Bold" w:hAnsi="Arial Bold" w:hint="default"/>
        <w:b/>
        <w:i w:val="0"/>
        <w:color w:val="0DB02B"/>
        <w:sz w:val="22"/>
      </w:rPr>
    </w:lvl>
    <w:lvl w:ilvl="2">
      <w:start w:val="1"/>
      <w:numFmt w:val="lowerRoman"/>
      <w:pStyle w:val="NumberLevel3-BAMNLPTIPAp18"/>
      <w:lvlText w:val="%3."/>
      <w:lvlJc w:val="left"/>
      <w:pPr>
        <w:ind w:left="1080" w:hanging="360"/>
      </w:pPr>
      <w:rPr>
        <w:rFonts w:ascii="Arial Bold" w:hAnsi="Arial Bold" w:hint="default"/>
        <w:b/>
        <w:i w:val="0"/>
        <w:color w:val="0DB02B"/>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2A90E56"/>
    <w:multiLevelType w:val="multilevel"/>
    <w:tmpl w:val="4AD097F2"/>
    <w:styleLink w:val="Style2"/>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41063B0"/>
    <w:multiLevelType w:val="hybridMultilevel"/>
    <w:tmpl w:val="42C4D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171267"/>
    <w:multiLevelType w:val="hybridMultilevel"/>
    <w:tmpl w:val="326EEF1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7D87108"/>
    <w:multiLevelType w:val="multilevel"/>
    <w:tmpl w:val="B6266718"/>
    <w:lvl w:ilvl="0">
      <w:start w:val="1"/>
      <w:numFmt w:val="bullet"/>
      <w:pStyle w:val="Bullet-BAMNLPTIPAp18"/>
      <w:lvlText w:val=""/>
      <w:lvlJc w:val="left"/>
      <w:pPr>
        <w:tabs>
          <w:tab w:val="num" w:pos="357"/>
        </w:tabs>
        <w:ind w:left="357" w:hanging="357"/>
      </w:pPr>
      <w:rPr>
        <w:rFonts w:ascii="Symbol" w:hAnsi="Symbol" w:hint="default"/>
        <w:color w:val="0DB02B"/>
      </w:rPr>
    </w:lvl>
    <w:lvl w:ilvl="1">
      <w:start w:val="1"/>
      <w:numFmt w:val="bullet"/>
      <w:pStyle w:val="Lastbullet-BAMNLPTIPAp18"/>
      <w:lvlText w:val=""/>
      <w:lvlJc w:val="left"/>
      <w:pPr>
        <w:tabs>
          <w:tab w:val="num" w:pos="357"/>
        </w:tabs>
        <w:ind w:left="357" w:hanging="357"/>
      </w:pPr>
      <w:rPr>
        <w:rFonts w:ascii="Symbol" w:hAnsi="Symbol" w:hint="default"/>
        <w:color w:val="0DB02B"/>
      </w:rPr>
    </w:lvl>
    <w:lvl w:ilvl="2">
      <w:start w:val="1"/>
      <w:numFmt w:val="bullet"/>
      <w:pStyle w:val="Subbullet-BAMNLPTIPAp18"/>
      <w:lvlText w:val="o"/>
      <w:lvlJc w:val="left"/>
      <w:pPr>
        <w:tabs>
          <w:tab w:val="num" w:pos="720"/>
        </w:tabs>
        <w:ind w:left="720" w:hanging="363"/>
      </w:pPr>
      <w:rPr>
        <w:rFonts w:ascii="Calibri" w:hAnsi="Calibri" w:hint="default"/>
        <w:color w:val="0DB02B"/>
      </w:rPr>
    </w:lvl>
    <w:lvl w:ilvl="3">
      <w:start w:val="1"/>
      <w:numFmt w:val="bullet"/>
      <w:pStyle w:val="SubBulletLast-BAMNLPTIPAp18"/>
      <w:lvlText w:val="o"/>
      <w:lvlJc w:val="left"/>
      <w:pPr>
        <w:tabs>
          <w:tab w:val="num" w:pos="720"/>
        </w:tabs>
        <w:ind w:left="720" w:hanging="363"/>
      </w:pPr>
      <w:rPr>
        <w:rFonts w:ascii="Calibri" w:hAnsi="Calibri" w:hint="default"/>
        <w:color w:val="0DB02B"/>
      </w:rPr>
    </w:lvl>
    <w:lvl w:ilvl="4">
      <w:start w:val="1"/>
      <w:numFmt w:val="bullet"/>
      <w:pStyle w:val="TableBullet1-BAMNLPTIPAp18"/>
      <w:lvlText w:val=""/>
      <w:lvlJc w:val="left"/>
      <w:pPr>
        <w:tabs>
          <w:tab w:val="num" w:pos="227"/>
        </w:tabs>
        <w:ind w:left="227" w:hanging="227"/>
      </w:pPr>
      <w:rPr>
        <w:rFonts w:ascii="Symbol" w:hAnsi="Symbol" w:hint="default"/>
        <w:color w:val="0DB02B"/>
      </w:rPr>
    </w:lvl>
    <w:lvl w:ilvl="5">
      <w:start w:val="1"/>
      <w:numFmt w:val="bullet"/>
      <w:pStyle w:val="SubBulletLevel3-BAMNLPTIPAp18"/>
      <w:lvlText w:val=""/>
      <w:lvlJc w:val="left"/>
      <w:pPr>
        <w:tabs>
          <w:tab w:val="num" w:pos="794"/>
        </w:tabs>
        <w:ind w:left="720" w:firstLine="74"/>
      </w:pPr>
      <w:rPr>
        <w:rFonts w:ascii="Symbol" w:hAnsi="Symbol" w:hint="default"/>
        <w:b/>
        <w:i w:val="0"/>
        <w:color w:val="0DB02B"/>
        <w:sz w:val="22"/>
      </w:rPr>
    </w:lvl>
    <w:lvl w:ilvl="6">
      <w:start w:val="1"/>
      <w:numFmt w:val="bullet"/>
      <w:pStyle w:val="SubBulletLevel3Last-BAMNLPTIPAp18"/>
      <w:lvlText w:val=""/>
      <w:lvlJc w:val="left"/>
      <w:pPr>
        <w:ind w:left="720" w:firstLine="74"/>
      </w:pPr>
      <w:rPr>
        <w:rFonts w:ascii="Symbol" w:hAnsi="Symbol" w:hint="default"/>
        <w:b/>
        <w:i w:val="0"/>
        <w:color w:val="0DB02B"/>
        <w:sz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DA44F0F"/>
    <w:multiLevelType w:val="hybridMultilevel"/>
    <w:tmpl w:val="5C406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3"/>
  </w:num>
  <w:num w:numId="4">
    <w:abstractNumId w:val="17"/>
  </w:num>
  <w:num w:numId="5">
    <w:abstractNumId w:val="11"/>
  </w:num>
  <w:num w:numId="6">
    <w:abstractNumId w:val="3"/>
  </w:num>
  <w:num w:numId="7">
    <w:abstractNumId w:val="16"/>
  </w:num>
  <w:num w:numId="8">
    <w:abstractNumId w:val="5"/>
  </w:num>
  <w:num w:numId="9">
    <w:abstractNumId w:val="10"/>
  </w:num>
  <w:num w:numId="10">
    <w:abstractNumId w:val="7"/>
  </w:num>
  <w:num w:numId="11">
    <w:abstractNumId w:val="1"/>
  </w:num>
  <w:num w:numId="12">
    <w:abstractNumId w:val="2"/>
  </w:num>
  <w:num w:numId="13">
    <w:abstractNumId w:val="9"/>
  </w:num>
  <w:num w:numId="14">
    <w:abstractNumId w:val="4"/>
  </w:num>
  <w:num w:numId="15">
    <w:abstractNumId w:val="15"/>
  </w:num>
  <w:num w:numId="16">
    <w:abstractNumId w:val="18"/>
  </w:num>
  <w:num w:numId="17">
    <w:abstractNumId w:val="8"/>
  </w:num>
  <w:num w:numId="18">
    <w:abstractNumId w:val="0"/>
  </w:num>
  <w:num w:numId="19">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NjY3MLe0tDQxMrNU0lEKTi0uzszPAykwrAUADFj9MywAAAA="/>
  </w:docVars>
  <w:rsids>
    <w:rsidRoot w:val="003A72DC"/>
    <w:rsid w:val="00000449"/>
    <w:rsid w:val="00004762"/>
    <w:rsid w:val="0000578E"/>
    <w:rsid w:val="00006822"/>
    <w:rsid w:val="00013094"/>
    <w:rsid w:val="000156AA"/>
    <w:rsid w:val="00021611"/>
    <w:rsid w:val="000222DA"/>
    <w:rsid w:val="0002674D"/>
    <w:rsid w:val="0003327B"/>
    <w:rsid w:val="00034AD6"/>
    <w:rsid w:val="00041B38"/>
    <w:rsid w:val="00046756"/>
    <w:rsid w:val="00047031"/>
    <w:rsid w:val="0004752E"/>
    <w:rsid w:val="000503D6"/>
    <w:rsid w:val="00055195"/>
    <w:rsid w:val="00061D65"/>
    <w:rsid w:val="00070DA2"/>
    <w:rsid w:val="000732E0"/>
    <w:rsid w:val="00075D12"/>
    <w:rsid w:val="00075D16"/>
    <w:rsid w:val="000770AA"/>
    <w:rsid w:val="000849FD"/>
    <w:rsid w:val="000850DE"/>
    <w:rsid w:val="000870F0"/>
    <w:rsid w:val="0008733F"/>
    <w:rsid w:val="00090F9A"/>
    <w:rsid w:val="00091EAE"/>
    <w:rsid w:val="000A15D3"/>
    <w:rsid w:val="000A7DA5"/>
    <w:rsid w:val="000B2127"/>
    <w:rsid w:val="000C2290"/>
    <w:rsid w:val="000C2BE9"/>
    <w:rsid w:val="000C4615"/>
    <w:rsid w:val="000D01B9"/>
    <w:rsid w:val="000D2054"/>
    <w:rsid w:val="000D2C74"/>
    <w:rsid w:val="000D55FD"/>
    <w:rsid w:val="000E2A5E"/>
    <w:rsid w:val="000E65C9"/>
    <w:rsid w:val="000F2DC6"/>
    <w:rsid w:val="000F3066"/>
    <w:rsid w:val="00102488"/>
    <w:rsid w:val="00103955"/>
    <w:rsid w:val="0011478E"/>
    <w:rsid w:val="00117530"/>
    <w:rsid w:val="001175A0"/>
    <w:rsid w:val="00120487"/>
    <w:rsid w:val="00121071"/>
    <w:rsid w:val="0014599D"/>
    <w:rsid w:val="00152DAC"/>
    <w:rsid w:val="0015739C"/>
    <w:rsid w:val="00164D51"/>
    <w:rsid w:val="0017025B"/>
    <w:rsid w:val="00176612"/>
    <w:rsid w:val="0018441E"/>
    <w:rsid w:val="0018618A"/>
    <w:rsid w:val="00186E36"/>
    <w:rsid w:val="00191266"/>
    <w:rsid w:val="001951EF"/>
    <w:rsid w:val="001B1815"/>
    <w:rsid w:val="001B4136"/>
    <w:rsid w:val="001B5FEB"/>
    <w:rsid w:val="001C03E4"/>
    <w:rsid w:val="001C0760"/>
    <w:rsid w:val="001C22E0"/>
    <w:rsid w:val="001C694F"/>
    <w:rsid w:val="001C713C"/>
    <w:rsid w:val="001D3B92"/>
    <w:rsid w:val="001D5F40"/>
    <w:rsid w:val="001D631F"/>
    <w:rsid w:val="001D69F0"/>
    <w:rsid w:val="001E22D6"/>
    <w:rsid w:val="001E2F02"/>
    <w:rsid w:val="001E3638"/>
    <w:rsid w:val="001E55D7"/>
    <w:rsid w:val="001F18DE"/>
    <w:rsid w:val="001F2B23"/>
    <w:rsid w:val="001F3F29"/>
    <w:rsid w:val="001F4C20"/>
    <w:rsid w:val="0020333D"/>
    <w:rsid w:val="00203632"/>
    <w:rsid w:val="00213F37"/>
    <w:rsid w:val="00214D6B"/>
    <w:rsid w:val="002322DF"/>
    <w:rsid w:val="002369C4"/>
    <w:rsid w:val="0023721B"/>
    <w:rsid w:val="00241186"/>
    <w:rsid w:val="00241CB2"/>
    <w:rsid w:val="00243B92"/>
    <w:rsid w:val="0024420A"/>
    <w:rsid w:val="00244BBF"/>
    <w:rsid w:val="00245395"/>
    <w:rsid w:val="00250B26"/>
    <w:rsid w:val="0025266A"/>
    <w:rsid w:val="00253CB1"/>
    <w:rsid w:val="00257611"/>
    <w:rsid w:val="00261E48"/>
    <w:rsid w:val="0026339E"/>
    <w:rsid w:val="00265FB9"/>
    <w:rsid w:val="00270E10"/>
    <w:rsid w:val="002718B8"/>
    <w:rsid w:val="00275AA9"/>
    <w:rsid w:val="00281CB7"/>
    <w:rsid w:val="00284C46"/>
    <w:rsid w:val="00287FA5"/>
    <w:rsid w:val="00290010"/>
    <w:rsid w:val="002908F4"/>
    <w:rsid w:val="0029390A"/>
    <w:rsid w:val="002A55DC"/>
    <w:rsid w:val="002A5806"/>
    <w:rsid w:val="002A7F20"/>
    <w:rsid w:val="002B2065"/>
    <w:rsid w:val="002B2437"/>
    <w:rsid w:val="002C579B"/>
    <w:rsid w:val="002D099D"/>
    <w:rsid w:val="002D3DDE"/>
    <w:rsid w:val="002D57F7"/>
    <w:rsid w:val="002E32E7"/>
    <w:rsid w:val="002F0356"/>
    <w:rsid w:val="002F0A91"/>
    <w:rsid w:val="002F1E92"/>
    <w:rsid w:val="002F1EF8"/>
    <w:rsid w:val="00301C9A"/>
    <w:rsid w:val="003038C0"/>
    <w:rsid w:val="003043B3"/>
    <w:rsid w:val="00305CBD"/>
    <w:rsid w:val="00306627"/>
    <w:rsid w:val="00311539"/>
    <w:rsid w:val="00312A9F"/>
    <w:rsid w:val="00312E99"/>
    <w:rsid w:val="00317DE4"/>
    <w:rsid w:val="00322287"/>
    <w:rsid w:val="0032419B"/>
    <w:rsid w:val="00326FDB"/>
    <w:rsid w:val="00327BBC"/>
    <w:rsid w:val="00343662"/>
    <w:rsid w:val="00347BC6"/>
    <w:rsid w:val="003847CE"/>
    <w:rsid w:val="003A45D4"/>
    <w:rsid w:val="003A72DC"/>
    <w:rsid w:val="003B74FF"/>
    <w:rsid w:val="003C2A01"/>
    <w:rsid w:val="003D2A98"/>
    <w:rsid w:val="003D2E43"/>
    <w:rsid w:val="003D3F72"/>
    <w:rsid w:val="003E71B1"/>
    <w:rsid w:val="003F1830"/>
    <w:rsid w:val="003F240B"/>
    <w:rsid w:val="003F345C"/>
    <w:rsid w:val="00403029"/>
    <w:rsid w:val="004113C2"/>
    <w:rsid w:val="00412C42"/>
    <w:rsid w:val="00413A48"/>
    <w:rsid w:val="00413DD4"/>
    <w:rsid w:val="00426E87"/>
    <w:rsid w:val="00432269"/>
    <w:rsid w:val="00436122"/>
    <w:rsid w:val="00445B45"/>
    <w:rsid w:val="004472DA"/>
    <w:rsid w:val="00447644"/>
    <w:rsid w:val="004519D2"/>
    <w:rsid w:val="00467D49"/>
    <w:rsid w:val="004813C0"/>
    <w:rsid w:val="00482A9D"/>
    <w:rsid w:val="0048491B"/>
    <w:rsid w:val="00486EE8"/>
    <w:rsid w:val="00494E53"/>
    <w:rsid w:val="004A2A53"/>
    <w:rsid w:val="004A551A"/>
    <w:rsid w:val="004A7F89"/>
    <w:rsid w:val="004B5E4F"/>
    <w:rsid w:val="004B6941"/>
    <w:rsid w:val="004B6B5D"/>
    <w:rsid w:val="004B766D"/>
    <w:rsid w:val="004B7FB8"/>
    <w:rsid w:val="004D1398"/>
    <w:rsid w:val="004D17D8"/>
    <w:rsid w:val="004E2028"/>
    <w:rsid w:val="004E26E2"/>
    <w:rsid w:val="004E32EE"/>
    <w:rsid w:val="004F059A"/>
    <w:rsid w:val="004F6784"/>
    <w:rsid w:val="00505598"/>
    <w:rsid w:val="005063D5"/>
    <w:rsid w:val="00506C14"/>
    <w:rsid w:val="005107DB"/>
    <w:rsid w:val="005116F8"/>
    <w:rsid w:val="0051235B"/>
    <w:rsid w:val="00516E07"/>
    <w:rsid w:val="00524D1D"/>
    <w:rsid w:val="00525E39"/>
    <w:rsid w:val="005329BF"/>
    <w:rsid w:val="00541CE4"/>
    <w:rsid w:val="0056114D"/>
    <w:rsid w:val="0056321F"/>
    <w:rsid w:val="00563265"/>
    <w:rsid w:val="00564D15"/>
    <w:rsid w:val="00571346"/>
    <w:rsid w:val="00572DAF"/>
    <w:rsid w:val="005A4712"/>
    <w:rsid w:val="005A4E6E"/>
    <w:rsid w:val="005A730E"/>
    <w:rsid w:val="005B01D1"/>
    <w:rsid w:val="005E0E7B"/>
    <w:rsid w:val="005E2777"/>
    <w:rsid w:val="005E2BD2"/>
    <w:rsid w:val="005E315B"/>
    <w:rsid w:val="005E4F61"/>
    <w:rsid w:val="005E6FFD"/>
    <w:rsid w:val="005F0777"/>
    <w:rsid w:val="0060372F"/>
    <w:rsid w:val="00610E43"/>
    <w:rsid w:val="00611310"/>
    <w:rsid w:val="00612DEF"/>
    <w:rsid w:val="00613508"/>
    <w:rsid w:val="006222C9"/>
    <w:rsid w:val="00632985"/>
    <w:rsid w:val="00643EB7"/>
    <w:rsid w:val="00644007"/>
    <w:rsid w:val="006449D0"/>
    <w:rsid w:val="00647531"/>
    <w:rsid w:val="00647CA2"/>
    <w:rsid w:val="006528F7"/>
    <w:rsid w:val="00660EBC"/>
    <w:rsid w:val="00676360"/>
    <w:rsid w:val="00681FFD"/>
    <w:rsid w:val="00682523"/>
    <w:rsid w:val="00682678"/>
    <w:rsid w:val="00682B9A"/>
    <w:rsid w:val="006850BE"/>
    <w:rsid w:val="006B0192"/>
    <w:rsid w:val="006B6311"/>
    <w:rsid w:val="006C2368"/>
    <w:rsid w:val="006C2C22"/>
    <w:rsid w:val="006D36F4"/>
    <w:rsid w:val="006D5D4F"/>
    <w:rsid w:val="006E198C"/>
    <w:rsid w:val="006E33BE"/>
    <w:rsid w:val="006E40A8"/>
    <w:rsid w:val="006E43D2"/>
    <w:rsid w:val="006E5814"/>
    <w:rsid w:val="006F2D9E"/>
    <w:rsid w:val="006F5AC9"/>
    <w:rsid w:val="007143B3"/>
    <w:rsid w:val="00714EE7"/>
    <w:rsid w:val="007201FA"/>
    <w:rsid w:val="00732B2A"/>
    <w:rsid w:val="007348DA"/>
    <w:rsid w:val="0073536E"/>
    <w:rsid w:val="0073791C"/>
    <w:rsid w:val="00744C5C"/>
    <w:rsid w:val="0076672E"/>
    <w:rsid w:val="00767A66"/>
    <w:rsid w:val="00770418"/>
    <w:rsid w:val="00771FEE"/>
    <w:rsid w:val="00774B98"/>
    <w:rsid w:val="00784179"/>
    <w:rsid w:val="00785F35"/>
    <w:rsid w:val="00790B9B"/>
    <w:rsid w:val="00797223"/>
    <w:rsid w:val="00797FB9"/>
    <w:rsid w:val="007B0B7F"/>
    <w:rsid w:val="007B2368"/>
    <w:rsid w:val="007B2A06"/>
    <w:rsid w:val="007B6B2E"/>
    <w:rsid w:val="007C33F8"/>
    <w:rsid w:val="007C4A28"/>
    <w:rsid w:val="007C4EAC"/>
    <w:rsid w:val="007C7662"/>
    <w:rsid w:val="007C789A"/>
    <w:rsid w:val="007C7E0F"/>
    <w:rsid w:val="007D55DE"/>
    <w:rsid w:val="007D5D97"/>
    <w:rsid w:val="007D6C7B"/>
    <w:rsid w:val="007E0B5A"/>
    <w:rsid w:val="007F1A07"/>
    <w:rsid w:val="007F5930"/>
    <w:rsid w:val="00801D81"/>
    <w:rsid w:val="00801E22"/>
    <w:rsid w:val="00802DF7"/>
    <w:rsid w:val="00803829"/>
    <w:rsid w:val="00807346"/>
    <w:rsid w:val="0081151D"/>
    <w:rsid w:val="008162FC"/>
    <w:rsid w:val="00816CC9"/>
    <w:rsid w:val="008301E5"/>
    <w:rsid w:val="00834004"/>
    <w:rsid w:val="00834632"/>
    <w:rsid w:val="0084031C"/>
    <w:rsid w:val="008408AC"/>
    <w:rsid w:val="00842BD6"/>
    <w:rsid w:val="00843592"/>
    <w:rsid w:val="008471D5"/>
    <w:rsid w:val="00847CD6"/>
    <w:rsid w:val="00852302"/>
    <w:rsid w:val="00853B48"/>
    <w:rsid w:val="00856F8B"/>
    <w:rsid w:val="00860C0E"/>
    <w:rsid w:val="00861062"/>
    <w:rsid w:val="00862688"/>
    <w:rsid w:val="008627CE"/>
    <w:rsid w:val="008639A5"/>
    <w:rsid w:val="008653C3"/>
    <w:rsid w:val="00866D7C"/>
    <w:rsid w:val="008676B9"/>
    <w:rsid w:val="008717CC"/>
    <w:rsid w:val="00883BC6"/>
    <w:rsid w:val="008859B0"/>
    <w:rsid w:val="00885B5F"/>
    <w:rsid w:val="00886DE8"/>
    <w:rsid w:val="0088742D"/>
    <w:rsid w:val="0089177F"/>
    <w:rsid w:val="008938F3"/>
    <w:rsid w:val="0089447F"/>
    <w:rsid w:val="00894685"/>
    <w:rsid w:val="00897FF6"/>
    <w:rsid w:val="008A07FA"/>
    <w:rsid w:val="008B2445"/>
    <w:rsid w:val="008B45BC"/>
    <w:rsid w:val="008C25D3"/>
    <w:rsid w:val="008C59A0"/>
    <w:rsid w:val="008D1535"/>
    <w:rsid w:val="008D3F74"/>
    <w:rsid w:val="008E0284"/>
    <w:rsid w:val="008E046D"/>
    <w:rsid w:val="0090782E"/>
    <w:rsid w:val="00911187"/>
    <w:rsid w:val="00921FAC"/>
    <w:rsid w:val="009225B7"/>
    <w:rsid w:val="009253F3"/>
    <w:rsid w:val="00926677"/>
    <w:rsid w:val="009414F4"/>
    <w:rsid w:val="009437BD"/>
    <w:rsid w:val="009451B2"/>
    <w:rsid w:val="00950B09"/>
    <w:rsid w:val="00956E60"/>
    <w:rsid w:val="00972397"/>
    <w:rsid w:val="00973D2F"/>
    <w:rsid w:val="009836C2"/>
    <w:rsid w:val="009841B4"/>
    <w:rsid w:val="009868A0"/>
    <w:rsid w:val="00987C54"/>
    <w:rsid w:val="00992D2E"/>
    <w:rsid w:val="009A45B6"/>
    <w:rsid w:val="009A46E5"/>
    <w:rsid w:val="009A5238"/>
    <w:rsid w:val="009B531C"/>
    <w:rsid w:val="009B5408"/>
    <w:rsid w:val="009C07B4"/>
    <w:rsid w:val="009C126A"/>
    <w:rsid w:val="009C654E"/>
    <w:rsid w:val="009C7024"/>
    <w:rsid w:val="009C75F2"/>
    <w:rsid w:val="009D3062"/>
    <w:rsid w:val="009D68D8"/>
    <w:rsid w:val="009E61C8"/>
    <w:rsid w:val="009E62B1"/>
    <w:rsid w:val="009F7D6E"/>
    <w:rsid w:val="00A00B9B"/>
    <w:rsid w:val="00A028EB"/>
    <w:rsid w:val="00A10247"/>
    <w:rsid w:val="00A11C53"/>
    <w:rsid w:val="00A11F4B"/>
    <w:rsid w:val="00A122DE"/>
    <w:rsid w:val="00A17AA1"/>
    <w:rsid w:val="00A17F65"/>
    <w:rsid w:val="00A240E3"/>
    <w:rsid w:val="00A3110E"/>
    <w:rsid w:val="00A34409"/>
    <w:rsid w:val="00A409F2"/>
    <w:rsid w:val="00A432ED"/>
    <w:rsid w:val="00A45DEC"/>
    <w:rsid w:val="00A638F3"/>
    <w:rsid w:val="00A72865"/>
    <w:rsid w:val="00A754CE"/>
    <w:rsid w:val="00A75B5E"/>
    <w:rsid w:val="00A75DAE"/>
    <w:rsid w:val="00A77863"/>
    <w:rsid w:val="00A849C6"/>
    <w:rsid w:val="00AA1DAD"/>
    <w:rsid w:val="00AA4B8F"/>
    <w:rsid w:val="00AB3F14"/>
    <w:rsid w:val="00AB5BC2"/>
    <w:rsid w:val="00AB71E1"/>
    <w:rsid w:val="00AC2A6E"/>
    <w:rsid w:val="00AC2D73"/>
    <w:rsid w:val="00AC4536"/>
    <w:rsid w:val="00AD13FE"/>
    <w:rsid w:val="00AD241B"/>
    <w:rsid w:val="00AD2816"/>
    <w:rsid w:val="00AD3525"/>
    <w:rsid w:val="00AD5638"/>
    <w:rsid w:val="00AD5A5A"/>
    <w:rsid w:val="00AE33F0"/>
    <w:rsid w:val="00AE34B2"/>
    <w:rsid w:val="00AE720B"/>
    <w:rsid w:val="00AF3ADB"/>
    <w:rsid w:val="00AF45C5"/>
    <w:rsid w:val="00AF4CE1"/>
    <w:rsid w:val="00AF5930"/>
    <w:rsid w:val="00AF75AD"/>
    <w:rsid w:val="00AF7C79"/>
    <w:rsid w:val="00B1128F"/>
    <w:rsid w:val="00B13E7E"/>
    <w:rsid w:val="00B20663"/>
    <w:rsid w:val="00B34C70"/>
    <w:rsid w:val="00B44896"/>
    <w:rsid w:val="00B579FC"/>
    <w:rsid w:val="00B63BAA"/>
    <w:rsid w:val="00B63CA0"/>
    <w:rsid w:val="00B71107"/>
    <w:rsid w:val="00B71201"/>
    <w:rsid w:val="00B74BCB"/>
    <w:rsid w:val="00B74EF7"/>
    <w:rsid w:val="00B806C4"/>
    <w:rsid w:val="00B8135C"/>
    <w:rsid w:val="00BA11F0"/>
    <w:rsid w:val="00BA6644"/>
    <w:rsid w:val="00BB0239"/>
    <w:rsid w:val="00BB0B06"/>
    <w:rsid w:val="00BB1BFD"/>
    <w:rsid w:val="00BB31F6"/>
    <w:rsid w:val="00BD4186"/>
    <w:rsid w:val="00BD517F"/>
    <w:rsid w:val="00BE1D7D"/>
    <w:rsid w:val="00BE307C"/>
    <w:rsid w:val="00BE385D"/>
    <w:rsid w:val="00BF4C5A"/>
    <w:rsid w:val="00BF79A4"/>
    <w:rsid w:val="00C0084E"/>
    <w:rsid w:val="00C10250"/>
    <w:rsid w:val="00C1034B"/>
    <w:rsid w:val="00C11499"/>
    <w:rsid w:val="00C1278D"/>
    <w:rsid w:val="00C14F1F"/>
    <w:rsid w:val="00C34D3A"/>
    <w:rsid w:val="00C34E8C"/>
    <w:rsid w:val="00C35024"/>
    <w:rsid w:val="00C462C8"/>
    <w:rsid w:val="00C52F0B"/>
    <w:rsid w:val="00C553BE"/>
    <w:rsid w:val="00C57B51"/>
    <w:rsid w:val="00C607B9"/>
    <w:rsid w:val="00C63FF2"/>
    <w:rsid w:val="00C6429C"/>
    <w:rsid w:val="00C65C6E"/>
    <w:rsid w:val="00C747C7"/>
    <w:rsid w:val="00C74C4E"/>
    <w:rsid w:val="00C80BAE"/>
    <w:rsid w:val="00C9305B"/>
    <w:rsid w:val="00CA0FB6"/>
    <w:rsid w:val="00CA352E"/>
    <w:rsid w:val="00CA76B4"/>
    <w:rsid w:val="00CB3C9C"/>
    <w:rsid w:val="00CB49C0"/>
    <w:rsid w:val="00CB776D"/>
    <w:rsid w:val="00CD17B9"/>
    <w:rsid w:val="00CE2325"/>
    <w:rsid w:val="00CE30CF"/>
    <w:rsid w:val="00CE6CE0"/>
    <w:rsid w:val="00CE6D89"/>
    <w:rsid w:val="00CE70A1"/>
    <w:rsid w:val="00CF3618"/>
    <w:rsid w:val="00D06958"/>
    <w:rsid w:val="00D11023"/>
    <w:rsid w:val="00D12C4A"/>
    <w:rsid w:val="00D1346C"/>
    <w:rsid w:val="00D13C71"/>
    <w:rsid w:val="00D157FE"/>
    <w:rsid w:val="00D1747B"/>
    <w:rsid w:val="00D26273"/>
    <w:rsid w:val="00D32A19"/>
    <w:rsid w:val="00D341C1"/>
    <w:rsid w:val="00D349AE"/>
    <w:rsid w:val="00D37669"/>
    <w:rsid w:val="00D4157D"/>
    <w:rsid w:val="00D43229"/>
    <w:rsid w:val="00D47CD6"/>
    <w:rsid w:val="00D52144"/>
    <w:rsid w:val="00D52E82"/>
    <w:rsid w:val="00D55944"/>
    <w:rsid w:val="00D61B09"/>
    <w:rsid w:val="00D64C31"/>
    <w:rsid w:val="00D72BA4"/>
    <w:rsid w:val="00D74C4A"/>
    <w:rsid w:val="00D75443"/>
    <w:rsid w:val="00D8160A"/>
    <w:rsid w:val="00D8482C"/>
    <w:rsid w:val="00D84F6E"/>
    <w:rsid w:val="00D9369B"/>
    <w:rsid w:val="00D93B3D"/>
    <w:rsid w:val="00D97E92"/>
    <w:rsid w:val="00DB22A2"/>
    <w:rsid w:val="00DB2B91"/>
    <w:rsid w:val="00DB6FA8"/>
    <w:rsid w:val="00DD227B"/>
    <w:rsid w:val="00DD40AE"/>
    <w:rsid w:val="00DD43DA"/>
    <w:rsid w:val="00DE2731"/>
    <w:rsid w:val="00DE2AFE"/>
    <w:rsid w:val="00DE344C"/>
    <w:rsid w:val="00DF34FB"/>
    <w:rsid w:val="00DF73CE"/>
    <w:rsid w:val="00E00387"/>
    <w:rsid w:val="00E01B2F"/>
    <w:rsid w:val="00E038FA"/>
    <w:rsid w:val="00E05A54"/>
    <w:rsid w:val="00E11799"/>
    <w:rsid w:val="00E211B4"/>
    <w:rsid w:val="00E23132"/>
    <w:rsid w:val="00E2724B"/>
    <w:rsid w:val="00E3210B"/>
    <w:rsid w:val="00E4476B"/>
    <w:rsid w:val="00E45D2F"/>
    <w:rsid w:val="00E51EDA"/>
    <w:rsid w:val="00E527FA"/>
    <w:rsid w:val="00E54100"/>
    <w:rsid w:val="00E557A0"/>
    <w:rsid w:val="00E5785C"/>
    <w:rsid w:val="00E57FBE"/>
    <w:rsid w:val="00E657CF"/>
    <w:rsid w:val="00E70AF1"/>
    <w:rsid w:val="00E729D0"/>
    <w:rsid w:val="00E745B4"/>
    <w:rsid w:val="00E777EE"/>
    <w:rsid w:val="00E81D53"/>
    <w:rsid w:val="00E8327D"/>
    <w:rsid w:val="00E83599"/>
    <w:rsid w:val="00E83A37"/>
    <w:rsid w:val="00E84787"/>
    <w:rsid w:val="00E87AB7"/>
    <w:rsid w:val="00EA003E"/>
    <w:rsid w:val="00EA37DA"/>
    <w:rsid w:val="00EA5790"/>
    <w:rsid w:val="00EA5E0C"/>
    <w:rsid w:val="00EB2A8A"/>
    <w:rsid w:val="00ED0B1F"/>
    <w:rsid w:val="00ED2C7A"/>
    <w:rsid w:val="00ED5F45"/>
    <w:rsid w:val="00EE32A7"/>
    <w:rsid w:val="00EE4EBF"/>
    <w:rsid w:val="00EF4C4C"/>
    <w:rsid w:val="00F108E6"/>
    <w:rsid w:val="00F21454"/>
    <w:rsid w:val="00F23DD9"/>
    <w:rsid w:val="00F33721"/>
    <w:rsid w:val="00F4401C"/>
    <w:rsid w:val="00F456F2"/>
    <w:rsid w:val="00F47571"/>
    <w:rsid w:val="00F51A9B"/>
    <w:rsid w:val="00F55614"/>
    <w:rsid w:val="00F6441A"/>
    <w:rsid w:val="00F6667D"/>
    <w:rsid w:val="00F71E2A"/>
    <w:rsid w:val="00F7460D"/>
    <w:rsid w:val="00F747AD"/>
    <w:rsid w:val="00F76A07"/>
    <w:rsid w:val="00F8735F"/>
    <w:rsid w:val="00F91B67"/>
    <w:rsid w:val="00F95BA3"/>
    <w:rsid w:val="00F976CA"/>
    <w:rsid w:val="00FA34D7"/>
    <w:rsid w:val="00FA4C94"/>
    <w:rsid w:val="00FB4D6C"/>
    <w:rsid w:val="00FC21B4"/>
    <w:rsid w:val="00FC2A73"/>
    <w:rsid w:val="00FC4111"/>
    <w:rsid w:val="00FC4F43"/>
    <w:rsid w:val="00FD0172"/>
    <w:rsid w:val="00FD3629"/>
    <w:rsid w:val="00FD4B43"/>
    <w:rsid w:val="00FE00C4"/>
    <w:rsid w:val="00FE287C"/>
    <w:rsid w:val="00FE7AB8"/>
    <w:rsid w:val="00FF0E99"/>
    <w:rsid w:val="00FF3623"/>
    <w:rsid w:val="00FF6B56"/>
    <w:rsid w:val="00FF6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FD50F2"/>
  <w15:docId w15:val="{9ECFED51-D4B3-432D-A4EC-62D87D367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C0E"/>
    <w:pPr>
      <w:spacing w:after="0" w:line="240" w:lineRule="auto"/>
    </w:pPr>
    <w:rPr>
      <w:rFonts w:ascii="Calibri" w:hAnsi="Calibri" w:cs="Calibri"/>
    </w:rPr>
  </w:style>
  <w:style w:type="paragraph" w:styleId="Heading1">
    <w:name w:val="heading 1"/>
    <w:basedOn w:val="Normal"/>
    <w:next w:val="Normal"/>
    <w:link w:val="Heading1Char"/>
    <w:uiPriority w:val="9"/>
    <w:semiHidden/>
    <w:qFormat/>
    <w:rsid w:val="007C4A28"/>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C4A28"/>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C4A28"/>
    <w:pPr>
      <w:keepNext/>
      <w:keepLines/>
      <w:spacing w:before="4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AfterTables-BAMNLPTIPAp18">
    <w:name w:val="Body Text After Tables  - BAMN_LPTIP_Ap18"/>
    <w:next w:val="BodyText-BAMNLPTIPAp18"/>
    <w:uiPriority w:val="9"/>
    <w:qFormat/>
    <w:rsid w:val="00790B9B"/>
    <w:pPr>
      <w:widowControl w:val="0"/>
      <w:suppressAutoHyphens/>
      <w:spacing w:before="100" w:after="100" w:line="221" w:lineRule="auto"/>
    </w:pPr>
    <w:rPr>
      <w:rFonts w:ascii="Arial" w:hAnsi="Arial"/>
      <w:color w:val="595959" w:themeColor="text1" w:themeTint="A6"/>
      <w:sz w:val="24"/>
      <w:szCs w:val="20"/>
    </w:rPr>
  </w:style>
  <w:style w:type="character" w:customStyle="1" w:styleId="Bold-BAMNLPTIPAp18">
    <w:name w:val="Bold - BAMN_LPTIP_Ap18"/>
    <w:basedOn w:val="DefaultParagraphFont"/>
    <w:uiPriority w:val="2"/>
    <w:qFormat/>
    <w:rsid w:val="00FA34D7"/>
    <w:rPr>
      <w:b/>
    </w:rPr>
  </w:style>
  <w:style w:type="paragraph" w:customStyle="1" w:styleId="TableBullet1-BAMNLPTIPAp18">
    <w:name w:val="Table Bullet 1  - BAMN_LPTIP_Ap18"/>
    <w:uiPriority w:val="8"/>
    <w:qFormat/>
    <w:rsid w:val="00790B9B"/>
    <w:pPr>
      <w:widowControl w:val="0"/>
      <w:numPr>
        <w:ilvl w:val="4"/>
        <w:numId w:val="4"/>
      </w:numPr>
      <w:suppressAutoHyphens/>
      <w:spacing w:before="40" w:after="40" w:line="221" w:lineRule="auto"/>
    </w:pPr>
    <w:rPr>
      <w:rFonts w:ascii="Arial" w:hAnsi="Arial"/>
      <w:color w:val="595959"/>
      <w:sz w:val="24"/>
    </w:rPr>
  </w:style>
  <w:style w:type="paragraph" w:customStyle="1" w:styleId="BodyText-BAMNLPTIPAp18">
    <w:name w:val="Body Text - BAMN_LPTIP_Ap18"/>
    <w:uiPriority w:val="2"/>
    <w:qFormat/>
    <w:rsid w:val="00284C46"/>
    <w:pPr>
      <w:widowControl w:val="0"/>
      <w:suppressAutoHyphens/>
      <w:spacing w:after="100" w:line="221" w:lineRule="auto"/>
    </w:pPr>
    <w:rPr>
      <w:rFonts w:ascii="Arial" w:hAnsi="Arial"/>
      <w:color w:val="595959"/>
      <w:sz w:val="24"/>
    </w:rPr>
  </w:style>
  <w:style w:type="character" w:customStyle="1" w:styleId="Italic-BAMNLPTIPAp18">
    <w:name w:val="Italic - BAMN_LPTIP_Ap18"/>
    <w:basedOn w:val="DefaultParagraphFont"/>
    <w:uiPriority w:val="2"/>
    <w:qFormat/>
    <w:rsid w:val="00FA34D7"/>
    <w:rPr>
      <w:i/>
    </w:rPr>
  </w:style>
  <w:style w:type="paragraph" w:customStyle="1" w:styleId="Questiontext-BAMNLPTIPAp18">
    <w:name w:val="Question text - BAMN_LPTIP_Ap18"/>
    <w:next w:val="BodyText-BAMNLPTIPAp18"/>
    <w:uiPriority w:val="1"/>
    <w:qFormat/>
    <w:rsid w:val="00E211B4"/>
    <w:pPr>
      <w:widowControl w:val="0"/>
      <w:suppressAutoHyphens/>
      <w:spacing w:before="120" w:after="120" w:line="221" w:lineRule="auto"/>
    </w:pPr>
    <w:rPr>
      <w:rFonts w:ascii="Arial" w:hAnsi="Arial"/>
      <w:i/>
      <w:color w:val="595959" w:themeColor="text1" w:themeTint="A6"/>
      <w:sz w:val="18"/>
      <w:szCs w:val="20"/>
    </w:rPr>
  </w:style>
  <w:style w:type="paragraph" w:customStyle="1" w:styleId="TableText-BAMNLPTIPAp18">
    <w:name w:val="Table Text  - BAMN_LPTIP_Ap18"/>
    <w:uiPriority w:val="7"/>
    <w:qFormat/>
    <w:rsid w:val="00790B9B"/>
    <w:pPr>
      <w:widowControl w:val="0"/>
      <w:suppressAutoHyphens/>
      <w:spacing w:before="40" w:after="40" w:line="221" w:lineRule="auto"/>
    </w:pPr>
    <w:rPr>
      <w:rFonts w:ascii="Arial" w:hAnsi="Arial"/>
      <w:color w:val="595959" w:themeColor="text1" w:themeTint="A6"/>
      <w:sz w:val="24"/>
      <w:szCs w:val="20"/>
    </w:rPr>
  </w:style>
  <w:style w:type="paragraph" w:customStyle="1" w:styleId="TableHeading-BAMNLPTIPAp18">
    <w:name w:val="Table Heading  - BAMN_LPTIP_Ap18"/>
    <w:uiPriority w:val="7"/>
    <w:qFormat/>
    <w:rsid w:val="00790B9B"/>
    <w:pPr>
      <w:widowControl w:val="0"/>
      <w:suppressAutoHyphens/>
      <w:spacing w:before="40" w:after="40" w:line="221" w:lineRule="auto"/>
    </w:pPr>
    <w:rPr>
      <w:rFonts w:ascii="Arial" w:hAnsi="Arial"/>
      <w:b/>
      <w:color w:val="FFFFFF" w:themeColor="background1"/>
      <w:sz w:val="24"/>
      <w:szCs w:val="20"/>
    </w:rPr>
  </w:style>
  <w:style w:type="paragraph" w:customStyle="1" w:styleId="Heading1-BAMNLPTIPAp18">
    <w:name w:val="Heading 1 - BAMN_LPTIP_Ap18"/>
    <w:next w:val="BodyText-BAMNLPTIPAp18"/>
    <w:qFormat/>
    <w:rsid w:val="00572DAF"/>
    <w:pPr>
      <w:pBdr>
        <w:top w:val="single" w:sz="8" w:space="2" w:color="0DB02B"/>
        <w:bottom w:val="single" w:sz="8" w:space="2" w:color="0DB02B"/>
      </w:pBdr>
      <w:suppressAutoHyphens/>
      <w:spacing w:before="140" w:after="60" w:line="221" w:lineRule="auto"/>
      <w:outlineLvl w:val="2"/>
    </w:pPr>
    <w:rPr>
      <w:rFonts w:ascii="Arial" w:hAnsi="Arial"/>
      <w:b/>
      <w:color w:val="0DB02B"/>
      <w:sz w:val="24"/>
    </w:rPr>
  </w:style>
  <w:style w:type="paragraph" w:customStyle="1" w:styleId="Heading2-BAMNLPTIPAp18">
    <w:name w:val="Heading 2 - BAMN_LPTIP_Ap18"/>
    <w:next w:val="BodyText-BAMNLPTIPAp18"/>
    <w:qFormat/>
    <w:rsid w:val="008D3F74"/>
    <w:pPr>
      <w:suppressAutoHyphens/>
      <w:spacing w:before="140" w:after="0" w:line="240" w:lineRule="auto"/>
    </w:pPr>
    <w:rPr>
      <w:rFonts w:ascii="Arial" w:hAnsi="Arial"/>
      <w:b/>
      <w:color w:val="0DB02B"/>
      <w:sz w:val="24"/>
    </w:rPr>
  </w:style>
  <w:style w:type="paragraph" w:customStyle="1" w:styleId="Bullet-BAMNLPTIPAp18">
    <w:name w:val="Bullet - BAMN_LPTIP_Ap18"/>
    <w:uiPriority w:val="3"/>
    <w:qFormat/>
    <w:rsid w:val="00FC4F43"/>
    <w:pPr>
      <w:widowControl w:val="0"/>
      <w:numPr>
        <w:numId w:val="4"/>
      </w:numPr>
      <w:suppressAutoHyphens/>
      <w:spacing w:after="0" w:line="221" w:lineRule="auto"/>
    </w:pPr>
    <w:rPr>
      <w:rFonts w:ascii="Arial" w:hAnsi="Arial"/>
      <w:color w:val="595959"/>
      <w:sz w:val="24"/>
    </w:rPr>
  </w:style>
  <w:style w:type="paragraph" w:customStyle="1" w:styleId="Lastbullet-BAMNLPTIPAp18">
    <w:name w:val="Last bullet - BAMN_LPTIP_Ap18"/>
    <w:next w:val="BodyText-BAMNLPTIPAp18"/>
    <w:uiPriority w:val="3"/>
    <w:qFormat/>
    <w:rsid w:val="007143B3"/>
    <w:pPr>
      <w:widowControl w:val="0"/>
      <w:numPr>
        <w:ilvl w:val="1"/>
        <w:numId w:val="4"/>
      </w:numPr>
      <w:suppressAutoHyphens/>
      <w:spacing w:after="100" w:line="221" w:lineRule="auto"/>
    </w:pPr>
    <w:rPr>
      <w:rFonts w:ascii="Arial" w:hAnsi="Arial"/>
      <w:color w:val="595959"/>
      <w:sz w:val="24"/>
    </w:rPr>
  </w:style>
  <w:style w:type="paragraph" w:customStyle="1" w:styleId="Subbullet-BAMNLPTIPAp18">
    <w:name w:val="Sub bullet - BAMN_LPTIP_Ap18"/>
    <w:uiPriority w:val="4"/>
    <w:qFormat/>
    <w:rsid w:val="00FC4F43"/>
    <w:pPr>
      <w:widowControl w:val="0"/>
      <w:numPr>
        <w:ilvl w:val="2"/>
        <w:numId w:val="4"/>
      </w:numPr>
      <w:suppressAutoHyphens/>
      <w:spacing w:after="0" w:line="221" w:lineRule="auto"/>
    </w:pPr>
    <w:rPr>
      <w:rFonts w:ascii="Arial" w:hAnsi="Arial"/>
      <w:color w:val="595959"/>
      <w:sz w:val="24"/>
    </w:rPr>
  </w:style>
  <w:style w:type="paragraph" w:customStyle="1" w:styleId="SubBulletLast-BAMNLPTIPAp18">
    <w:name w:val="Sub Bullet Last  - BAMN_LPTIP_Ap18"/>
    <w:next w:val="BodyText-BAMNLPTIPAp18"/>
    <w:uiPriority w:val="4"/>
    <w:qFormat/>
    <w:rsid w:val="007143B3"/>
    <w:pPr>
      <w:widowControl w:val="0"/>
      <w:numPr>
        <w:ilvl w:val="3"/>
        <w:numId w:val="4"/>
      </w:numPr>
      <w:suppressAutoHyphens/>
      <w:spacing w:after="100" w:line="221" w:lineRule="auto"/>
    </w:pPr>
    <w:rPr>
      <w:rFonts w:ascii="Arial" w:hAnsi="Arial"/>
      <w:color w:val="595959"/>
      <w:sz w:val="24"/>
    </w:rPr>
  </w:style>
  <w:style w:type="numbering" w:customStyle="1" w:styleId="Style1">
    <w:name w:val="Style1"/>
    <w:uiPriority w:val="99"/>
    <w:rsid w:val="009A46E5"/>
    <w:pPr>
      <w:numPr>
        <w:numId w:val="1"/>
      </w:numPr>
    </w:pPr>
  </w:style>
  <w:style w:type="table" w:styleId="TableGrid">
    <w:name w:val="Table Grid"/>
    <w:basedOn w:val="TableNormal"/>
    <w:uiPriority w:val="39"/>
    <w:rsid w:val="00BF4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MEvidenceBox">
    <w:name w:val="BAM_Evidence Box"/>
    <w:basedOn w:val="TableNormal"/>
    <w:uiPriority w:val="99"/>
    <w:rsid w:val="008D3F74"/>
    <w:pPr>
      <w:spacing w:after="0" w:line="240" w:lineRule="auto"/>
    </w:pPr>
    <w:rPr>
      <w:rFonts w:ascii="Arial" w:hAnsi="Arial"/>
      <w:color w:val="595959"/>
    </w:rPr>
    <w:tblPr>
      <w:tblCellMar>
        <w:left w:w="0" w:type="dxa"/>
        <w:right w:w="0" w:type="dxa"/>
      </w:tblCellMar>
    </w:tblPr>
    <w:tcPr>
      <w:shd w:val="clear" w:color="auto" w:fill="E2E2E2"/>
    </w:tcPr>
    <w:tblStylePr w:type="firstCol">
      <w:tblPr/>
      <w:tcPr>
        <w:shd w:val="clear" w:color="auto" w:fill="E2E2E2"/>
      </w:tcPr>
    </w:tblStylePr>
  </w:style>
  <w:style w:type="table" w:customStyle="1" w:styleId="BAMTable1">
    <w:name w:val="BAM_Table 1"/>
    <w:basedOn w:val="TableNormal"/>
    <w:uiPriority w:val="99"/>
    <w:rsid w:val="00790B9B"/>
    <w:pPr>
      <w:spacing w:after="0" w:line="240" w:lineRule="auto"/>
    </w:pPr>
    <w:rPr>
      <w:rFonts w:ascii="Arial" w:hAnsi="Arial"/>
      <w:color w:val="595959"/>
      <w:sz w:val="20"/>
    </w:rPr>
    <w:tblPr>
      <w:tblStyleRowBandSize w:val="1"/>
      <w:tblStyleColBandSize w:val="1"/>
      <w:tblBorders>
        <w:insideH w:val="single" w:sz="4" w:space="0" w:color="0DB02B"/>
        <w:insideV w:val="single" w:sz="4" w:space="0" w:color="0DB02B"/>
      </w:tblBorders>
    </w:tblPr>
    <w:tblStylePr w:type="firstRow">
      <w:pPr>
        <w:wordWrap/>
        <w:spacing w:beforeLines="0" w:before="0" w:beforeAutospacing="0" w:afterLines="0" w:after="0" w:afterAutospacing="0" w:line="240" w:lineRule="auto"/>
        <w:jc w:val="left"/>
      </w:pPr>
      <w:rPr>
        <w:rFonts w:ascii="Arial" w:hAnsi="Arial"/>
        <w:color w:val="FFFFFF" w:themeColor="background1"/>
        <w:sz w:val="20"/>
      </w:rPr>
      <w:tblPr/>
      <w:tcPr>
        <w:tcBorders>
          <w:top w:val="nil"/>
          <w:left w:val="nil"/>
          <w:bottom w:val="single" w:sz="24" w:space="0" w:color="0DB02B"/>
          <w:right w:val="nil"/>
          <w:insideH w:val="nil"/>
          <w:insideV w:val="single" w:sz="4" w:space="0" w:color="FFFFFF" w:themeColor="background1"/>
          <w:tl2br w:val="nil"/>
          <w:tr2bl w:val="nil"/>
        </w:tcBorders>
        <w:shd w:val="clear" w:color="auto" w:fill="595959"/>
      </w:tcPr>
    </w:tblStylePr>
    <w:tblStylePr w:type="lastRow">
      <w:tblPr/>
      <w:tcPr>
        <w:tcBorders>
          <w:insideH w:val="single" w:sz="4" w:space="0" w:color="0DB02B"/>
          <w:insideV w:val="single" w:sz="4" w:space="0" w:color="0DB02B"/>
        </w:tcBorders>
      </w:tcPr>
    </w:tblStylePr>
    <w:tblStylePr w:type="firstCol">
      <w:tblPr/>
      <w:tcPr>
        <w:tcBorders>
          <w:insideH w:val="single" w:sz="4" w:space="0" w:color="0DB02B"/>
          <w:insideV w:val="single" w:sz="4" w:space="0" w:color="0DB02B"/>
        </w:tcBorders>
      </w:tcPr>
    </w:tblStylePr>
    <w:tblStylePr w:type="lastCol">
      <w:tblPr/>
      <w:tcPr>
        <w:tcBorders>
          <w:insideH w:val="single" w:sz="4" w:space="0" w:color="0DB02B"/>
          <w:insideV w:val="single" w:sz="4" w:space="0" w:color="0DB02B"/>
        </w:tcBorders>
      </w:tcPr>
    </w:tblStylePr>
    <w:tblStylePr w:type="band1Vert">
      <w:tblPr/>
      <w:tcPr>
        <w:tcBorders>
          <w:insideH w:val="single" w:sz="4" w:space="0" w:color="0DB02B"/>
          <w:insideV w:val="single" w:sz="4" w:space="0" w:color="0DB02B"/>
        </w:tcBorders>
      </w:tcPr>
    </w:tblStylePr>
    <w:tblStylePr w:type="band2Vert">
      <w:tblPr/>
      <w:tcPr>
        <w:tcBorders>
          <w:top w:val="nil"/>
          <w:left w:val="nil"/>
          <w:bottom w:val="nil"/>
          <w:right w:val="nil"/>
          <w:insideH w:val="single" w:sz="4" w:space="0" w:color="0DB02B"/>
          <w:insideV w:val="single" w:sz="4" w:space="0" w:color="0DB02B"/>
          <w:tl2br w:val="nil"/>
          <w:tr2bl w:val="nil"/>
        </w:tcBorders>
      </w:tcPr>
    </w:tblStylePr>
    <w:tblStylePr w:type="band1Horz">
      <w:pPr>
        <w:wordWrap/>
        <w:spacing w:beforeLines="0" w:before="0" w:beforeAutospacing="0" w:afterLines="0" w:after="0" w:afterAutospacing="0" w:line="240" w:lineRule="auto"/>
      </w:pPr>
      <w:rPr>
        <w:rFonts w:ascii="Arial" w:hAnsi="Arial"/>
        <w:sz w:val="20"/>
      </w:rPr>
      <w:tblPr/>
      <w:tcPr>
        <w:tcBorders>
          <w:top w:val="nil"/>
          <w:left w:val="nil"/>
          <w:bottom w:val="nil"/>
          <w:right w:val="nil"/>
          <w:insideH w:val="nil"/>
          <w:insideV w:val="single" w:sz="4" w:space="0" w:color="0DB02B"/>
          <w:tl2br w:val="nil"/>
          <w:tr2bl w:val="nil"/>
        </w:tcBorders>
        <w:shd w:val="clear" w:color="auto" w:fill="F2F2F2"/>
      </w:tcPr>
    </w:tblStylePr>
    <w:tblStylePr w:type="band2Horz">
      <w:rPr>
        <w:rFonts w:ascii="Arial" w:hAnsi="Arial"/>
        <w:color w:val="595959"/>
        <w:sz w:val="20"/>
      </w:rPr>
      <w:tblPr/>
      <w:tcPr>
        <w:tcBorders>
          <w:top w:val="nil"/>
          <w:left w:val="nil"/>
          <w:bottom w:val="nil"/>
          <w:right w:val="nil"/>
          <w:insideH w:val="nil"/>
          <w:insideV w:val="single" w:sz="4" w:space="0" w:color="0DB02B"/>
          <w:tl2br w:val="nil"/>
          <w:tr2bl w:val="nil"/>
        </w:tcBorders>
        <w:shd w:val="clear" w:color="auto" w:fill="FFFFFF" w:themeFill="background1"/>
      </w:tcPr>
    </w:tblStylePr>
  </w:style>
  <w:style w:type="paragraph" w:styleId="Header">
    <w:name w:val="header"/>
    <w:basedOn w:val="Normal"/>
    <w:link w:val="HeaderChar"/>
    <w:uiPriority w:val="99"/>
    <w:semiHidden/>
    <w:rsid w:val="0090782E"/>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semiHidden/>
    <w:rsid w:val="00A849C6"/>
  </w:style>
  <w:style w:type="paragraph" w:styleId="Footer">
    <w:name w:val="footer"/>
    <w:basedOn w:val="Normal"/>
    <w:link w:val="FooterChar"/>
    <w:uiPriority w:val="99"/>
    <w:semiHidden/>
    <w:rsid w:val="0090782E"/>
    <w:pPr>
      <w:tabs>
        <w:tab w:val="center" w:pos="4513"/>
        <w:tab w:val="right" w:pos="9026"/>
      </w:tabs>
    </w:pPr>
  </w:style>
  <w:style w:type="character" w:customStyle="1" w:styleId="FooterChar">
    <w:name w:val="Footer Char"/>
    <w:basedOn w:val="DefaultParagraphFont"/>
    <w:link w:val="Footer"/>
    <w:uiPriority w:val="99"/>
    <w:semiHidden/>
    <w:rsid w:val="00A849C6"/>
  </w:style>
  <w:style w:type="paragraph" w:customStyle="1" w:styleId="HeaderGreen-BAMNLPTIPAp18">
    <w:name w:val="Header Green - BAMN_LPTIP_Ap18"/>
    <w:next w:val="Normal"/>
    <w:uiPriority w:val="16"/>
    <w:qFormat/>
    <w:rsid w:val="0000578E"/>
    <w:pPr>
      <w:widowControl w:val="0"/>
      <w:suppressAutoHyphens/>
      <w:spacing w:after="0" w:line="240" w:lineRule="auto"/>
    </w:pPr>
    <w:rPr>
      <w:rFonts w:ascii="Arial" w:hAnsi="Arial"/>
      <w:b/>
      <w:color w:val="0DB02B"/>
    </w:rPr>
  </w:style>
  <w:style w:type="paragraph" w:customStyle="1" w:styleId="HeaderGrey-BAMNLPTIPAp18">
    <w:name w:val="Header Grey - BAMN_LPTIP_Ap18"/>
    <w:uiPriority w:val="16"/>
    <w:qFormat/>
    <w:rsid w:val="00FA34D7"/>
    <w:pPr>
      <w:widowControl w:val="0"/>
      <w:suppressAutoHyphens/>
      <w:spacing w:after="0" w:line="240" w:lineRule="auto"/>
    </w:pPr>
    <w:rPr>
      <w:rFonts w:ascii="Arial" w:hAnsi="Arial"/>
      <w:color w:val="595959"/>
    </w:rPr>
  </w:style>
  <w:style w:type="paragraph" w:customStyle="1" w:styleId="InsertPicture-BAMNLPTIPAp18">
    <w:name w:val="Insert Picture - BAMN_LPTIP_Ap18"/>
    <w:next w:val="BodyText-BAMNLPTIPAp18"/>
    <w:uiPriority w:val="13"/>
    <w:qFormat/>
    <w:rsid w:val="00426E87"/>
    <w:pPr>
      <w:widowControl w:val="0"/>
      <w:suppressAutoHyphens/>
      <w:spacing w:before="100" w:after="100" w:line="221" w:lineRule="auto"/>
    </w:pPr>
    <w:rPr>
      <w:rFonts w:ascii="Arial" w:hAnsi="Arial"/>
      <w:color w:val="595959"/>
      <w:sz w:val="24"/>
    </w:rPr>
  </w:style>
  <w:style w:type="paragraph" w:customStyle="1" w:styleId="TableFigureCaption-BAMNLPTIPAp18">
    <w:name w:val="Table / Figure Caption - BAMN_LPTIP_Ap18"/>
    <w:next w:val="BodyText-BAMNLPTIPAp18"/>
    <w:uiPriority w:val="13"/>
    <w:qFormat/>
    <w:rsid w:val="00426E87"/>
    <w:pPr>
      <w:widowControl w:val="0"/>
      <w:suppressAutoHyphens/>
      <w:spacing w:before="40" w:after="140" w:line="221" w:lineRule="auto"/>
    </w:pPr>
    <w:rPr>
      <w:rFonts w:ascii="Arial" w:hAnsi="Arial"/>
      <w:i/>
      <w:noProof/>
      <w:color w:val="0DB02B"/>
      <w:sz w:val="24"/>
    </w:rPr>
  </w:style>
  <w:style w:type="paragraph" w:customStyle="1" w:styleId="TableTextBold-BAMNLPTIPAp18">
    <w:name w:val="Table Text Bold  - BAMN_LPTIP_Ap18"/>
    <w:next w:val="BodyText-BAMNLPTIPAp18"/>
    <w:uiPriority w:val="7"/>
    <w:qFormat/>
    <w:rsid w:val="00790B9B"/>
    <w:pPr>
      <w:widowControl w:val="0"/>
      <w:suppressAutoHyphens/>
      <w:spacing w:before="40" w:after="40" w:line="221" w:lineRule="auto"/>
    </w:pPr>
    <w:rPr>
      <w:rFonts w:ascii="Arial" w:hAnsi="Arial"/>
      <w:b/>
      <w:noProof/>
      <w:color w:val="595959"/>
      <w:sz w:val="24"/>
    </w:rPr>
  </w:style>
  <w:style w:type="numbering" w:customStyle="1" w:styleId="Style2">
    <w:name w:val="Style2"/>
    <w:uiPriority w:val="99"/>
    <w:rsid w:val="00C52F0B"/>
    <w:pPr>
      <w:numPr>
        <w:numId w:val="2"/>
      </w:numPr>
    </w:pPr>
  </w:style>
  <w:style w:type="paragraph" w:customStyle="1" w:styleId="TableofContents">
    <w:name w:val="Table of Contents"/>
    <w:next w:val="BodyText-BAMNLPTIPAp18"/>
    <w:uiPriority w:val="15"/>
    <w:qFormat/>
    <w:rsid w:val="001D3B92"/>
    <w:pPr>
      <w:suppressAutoHyphens/>
      <w:spacing w:after="480" w:line="240" w:lineRule="auto"/>
    </w:pPr>
    <w:rPr>
      <w:rFonts w:ascii="Arial" w:hAnsi="Arial"/>
      <w:b/>
      <w:sz w:val="32"/>
    </w:rPr>
  </w:style>
  <w:style w:type="paragraph" w:styleId="TOC1">
    <w:name w:val="toc 1"/>
    <w:basedOn w:val="Normal"/>
    <w:next w:val="Normal"/>
    <w:autoRedefine/>
    <w:uiPriority w:val="39"/>
    <w:unhideWhenUsed/>
    <w:rsid w:val="00856F8B"/>
    <w:pPr>
      <w:widowControl w:val="0"/>
      <w:tabs>
        <w:tab w:val="left" w:pos="440"/>
        <w:tab w:val="right" w:leader="dot" w:pos="10206"/>
      </w:tabs>
      <w:suppressAutoHyphens/>
      <w:spacing w:after="160" w:line="259" w:lineRule="auto"/>
      <w:ind w:left="425" w:hanging="425"/>
    </w:pPr>
    <w:rPr>
      <w:rFonts w:ascii="Arial" w:hAnsi="Arial" w:cstheme="minorBidi"/>
      <w:b/>
      <w:color w:val="0DB02B"/>
      <w:sz w:val="30"/>
    </w:rPr>
  </w:style>
  <w:style w:type="paragraph" w:styleId="TOC2">
    <w:name w:val="toc 2"/>
    <w:basedOn w:val="Normal"/>
    <w:next w:val="Normal"/>
    <w:autoRedefine/>
    <w:uiPriority w:val="39"/>
    <w:unhideWhenUsed/>
    <w:rsid w:val="00856F8B"/>
    <w:pPr>
      <w:widowControl w:val="0"/>
      <w:tabs>
        <w:tab w:val="left" w:pos="880"/>
        <w:tab w:val="right" w:leader="dot" w:pos="11340"/>
      </w:tabs>
      <w:suppressAutoHyphens/>
      <w:spacing w:after="100" w:line="259" w:lineRule="auto"/>
      <w:ind w:left="992" w:hanging="567"/>
    </w:pPr>
    <w:rPr>
      <w:rFonts w:ascii="Arial" w:hAnsi="Arial" w:cstheme="minorBidi"/>
      <w:b/>
      <w:noProof/>
      <w:sz w:val="28"/>
    </w:rPr>
  </w:style>
  <w:style w:type="paragraph" w:styleId="TOC3">
    <w:name w:val="toc 3"/>
    <w:basedOn w:val="Normal"/>
    <w:next w:val="Normal"/>
    <w:autoRedefine/>
    <w:uiPriority w:val="39"/>
    <w:unhideWhenUsed/>
    <w:rsid w:val="00856F8B"/>
    <w:pPr>
      <w:widowControl w:val="0"/>
      <w:tabs>
        <w:tab w:val="left" w:pos="1320"/>
        <w:tab w:val="right" w:leader="dot" w:pos="11340"/>
      </w:tabs>
      <w:suppressAutoHyphens/>
      <w:spacing w:after="100" w:line="259" w:lineRule="auto"/>
      <w:ind w:left="1616" w:hanging="709"/>
    </w:pPr>
    <w:rPr>
      <w:rFonts w:ascii="Arial" w:hAnsi="Arial" w:cstheme="minorBidi"/>
      <w:b/>
      <w:color w:val="595959"/>
      <w:sz w:val="26"/>
    </w:rPr>
  </w:style>
  <w:style w:type="character" w:customStyle="1" w:styleId="Heading1Char">
    <w:name w:val="Heading 1 Char"/>
    <w:basedOn w:val="DefaultParagraphFont"/>
    <w:link w:val="Heading1"/>
    <w:uiPriority w:val="9"/>
    <w:semiHidden/>
    <w:rsid w:val="007C4A2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C4A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C4A2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rsid w:val="007C4A28"/>
    <w:rPr>
      <w:color w:val="0563C1" w:themeColor="hyperlink"/>
      <w:u w:val="single"/>
    </w:rPr>
  </w:style>
  <w:style w:type="paragraph" w:styleId="Caption">
    <w:name w:val="caption"/>
    <w:next w:val="Normal"/>
    <w:uiPriority w:val="35"/>
    <w:unhideWhenUsed/>
    <w:qFormat/>
    <w:rsid w:val="0000578E"/>
    <w:pPr>
      <w:widowControl w:val="0"/>
      <w:suppressAutoHyphens/>
      <w:spacing w:before="60" w:after="200" w:line="240" w:lineRule="auto"/>
    </w:pPr>
    <w:rPr>
      <w:rFonts w:ascii="Arial" w:hAnsi="Arial"/>
      <w:i/>
      <w:iCs/>
      <w:color w:val="0DB02B"/>
      <w:sz w:val="20"/>
      <w:szCs w:val="18"/>
    </w:rPr>
  </w:style>
  <w:style w:type="character" w:customStyle="1" w:styleId="Highlight-BAMNLPTIPAp18">
    <w:name w:val="Highlight - BAMN_LPTIP_Ap18"/>
    <w:uiPriority w:val="14"/>
    <w:qFormat/>
    <w:rsid w:val="00E23132"/>
    <w:rPr>
      <w:bdr w:val="none" w:sz="0" w:space="0" w:color="auto"/>
      <w:shd w:val="clear" w:color="auto" w:fill="FFFF00"/>
    </w:rPr>
  </w:style>
  <w:style w:type="character" w:customStyle="1" w:styleId="HighlightClear-BAMNLPTIPAp18">
    <w:name w:val="Highlight Clear - BAMN_LPTIP_Ap18"/>
    <w:uiPriority w:val="14"/>
    <w:rsid w:val="00E23132"/>
  </w:style>
  <w:style w:type="paragraph" w:customStyle="1" w:styleId="Red-fornotesauthorsBold-BAMNLPTIPAp18">
    <w:name w:val="Red - for notes authors Bold  - BAMN_LPTIP_Ap18"/>
    <w:next w:val="BodyText-BAMNLPTIPAp18"/>
    <w:uiPriority w:val="11"/>
    <w:qFormat/>
    <w:rsid w:val="001D3B92"/>
    <w:pPr>
      <w:suppressAutoHyphens/>
      <w:spacing w:after="120" w:line="240" w:lineRule="auto"/>
    </w:pPr>
    <w:rPr>
      <w:rFonts w:ascii="Arial" w:hAnsi="Arial"/>
      <w:b/>
      <w:color w:val="FF0000"/>
    </w:rPr>
  </w:style>
  <w:style w:type="table" w:customStyle="1" w:styleId="BAMTable2">
    <w:name w:val="BAM_Table 2"/>
    <w:basedOn w:val="TableNormal"/>
    <w:uiPriority w:val="99"/>
    <w:rsid w:val="0018618A"/>
    <w:pPr>
      <w:spacing w:after="0" w:line="240" w:lineRule="auto"/>
    </w:pPr>
    <w:rPr>
      <w:rFonts w:ascii="Arial" w:hAnsi="Arial"/>
      <w:sz w:val="20"/>
    </w:rPr>
    <w:tblPr>
      <w:tblStyleRowBandSize w:val="1"/>
      <w:tblStyleColBandSize w:val="1"/>
      <w:tblBorders>
        <w:top w:val="single" w:sz="4" w:space="0" w:color="F2F2F2"/>
        <w:insideH w:val="single" w:sz="4" w:space="0" w:color="CEE1F0"/>
        <w:insideV w:val="single" w:sz="4" w:space="0" w:color="CEE1F0"/>
      </w:tblBorders>
    </w:tblPr>
    <w:tblStylePr w:type="firstRow">
      <w:pPr>
        <w:wordWrap/>
        <w:spacing w:beforeLines="0" w:before="60" w:beforeAutospacing="0" w:afterLines="0" w:after="60" w:afterAutospacing="0"/>
      </w:pPr>
      <w:rPr>
        <w:rFonts w:ascii="Arial" w:hAnsi="Arial"/>
        <w:color w:val="FFFFFF" w:themeColor="background1"/>
        <w:sz w:val="20"/>
      </w:rPr>
      <w:tblPr/>
      <w:tcPr>
        <w:tcBorders>
          <w:top w:val="single" w:sz="4" w:space="0" w:color="595959"/>
          <w:left w:val="nil"/>
          <w:bottom w:val="single" w:sz="24" w:space="0" w:color="0DB02B"/>
          <w:right w:val="nil"/>
          <w:insideH w:val="nil"/>
          <w:insideV w:val="single" w:sz="4" w:space="0" w:color="FFFFFF" w:themeColor="background1"/>
          <w:tl2br w:val="nil"/>
          <w:tr2bl w:val="nil"/>
        </w:tcBorders>
        <w:shd w:val="clear" w:color="auto" w:fill="595959"/>
      </w:tcPr>
    </w:tblStylePr>
    <w:tblStylePr w:type="lastRow">
      <w:tblPr/>
      <w:trPr>
        <w:tblHeader/>
      </w:trPr>
    </w:tblStylePr>
    <w:tblStylePr w:type="firstCol">
      <w:rPr>
        <w:rFonts w:ascii="Arial" w:hAnsi="Arial"/>
        <w:color w:val="FFFFFF" w:themeColor="background1"/>
        <w:sz w:val="20"/>
      </w:rPr>
      <w:tblPr/>
      <w:tcPr>
        <w:tcBorders>
          <w:top w:val="nil"/>
          <w:left w:val="nil"/>
          <w:bottom w:val="nil"/>
          <w:right w:val="nil"/>
          <w:insideH w:val="single" w:sz="4" w:space="0" w:color="FFFFFF" w:themeColor="background1"/>
          <w:insideV w:val="nil"/>
          <w:tl2br w:val="nil"/>
          <w:tr2bl w:val="nil"/>
        </w:tcBorders>
        <w:shd w:val="clear" w:color="auto" w:fill="595959"/>
      </w:tcPr>
    </w:tblStylePr>
    <w:tblStylePr w:type="band1Vert">
      <w:pPr>
        <w:suppressAutoHyphens/>
        <w:wordWrap/>
        <w:spacing w:beforeLines="0" w:before="0" w:beforeAutospacing="0" w:afterLines="0" w:after="0" w:afterAutospacing="0"/>
      </w:pPr>
      <w:rPr>
        <w:rFonts w:ascii="Arial" w:hAnsi="Arial"/>
        <w:sz w:val="20"/>
      </w:rPr>
      <w:tblPr/>
      <w:tcPr>
        <w:shd w:val="clear" w:color="auto" w:fill="F2F2F2"/>
      </w:tcPr>
    </w:tblStylePr>
    <w:tblStylePr w:type="band2Vert">
      <w:rPr>
        <w:rFonts w:ascii="Arial" w:hAnsi="Arial"/>
        <w:sz w:val="20"/>
      </w:rPr>
    </w:tblStylePr>
    <w:tblStylePr w:type="band1Horz">
      <w:tblPr/>
      <w:tcPr>
        <w:tcBorders>
          <w:top w:val="single" w:sz="4" w:space="0" w:color="0DB02B"/>
          <w:left w:val="nil"/>
          <w:bottom w:val="nil"/>
          <w:right w:val="nil"/>
          <w:insideH w:val="nil"/>
          <w:insideV w:val="single" w:sz="4" w:space="0" w:color="0DB02B"/>
          <w:tl2br w:val="nil"/>
          <w:tr2bl w:val="nil"/>
        </w:tcBorders>
      </w:tcPr>
    </w:tblStylePr>
    <w:tblStylePr w:type="band2Horz">
      <w:tblPr/>
      <w:tcPr>
        <w:tcBorders>
          <w:top w:val="single" w:sz="4" w:space="0" w:color="0DB02B"/>
          <w:left w:val="nil"/>
          <w:bottom w:val="nil"/>
          <w:right w:val="nil"/>
          <w:insideH w:val="nil"/>
          <w:insideV w:val="single" w:sz="4" w:space="0" w:color="0DB02B"/>
          <w:tl2br w:val="nil"/>
          <w:tr2bl w:val="nil"/>
        </w:tcBorders>
      </w:tcPr>
    </w:tblStylePr>
  </w:style>
  <w:style w:type="table" w:customStyle="1" w:styleId="BAMTable3">
    <w:name w:val="BAM_Table 3"/>
    <w:basedOn w:val="TableNormal"/>
    <w:uiPriority w:val="99"/>
    <w:rsid w:val="00803829"/>
    <w:pPr>
      <w:spacing w:after="0" w:line="240" w:lineRule="auto"/>
    </w:pPr>
    <w:rPr>
      <w:rFonts w:ascii="Arial" w:hAnsi="Arial"/>
      <w:sz w:val="20"/>
    </w:rPr>
    <w:tblPr>
      <w:tblStyleColBandSize w:val="1"/>
      <w:tblBorders>
        <w:insideH w:val="single" w:sz="4" w:space="0" w:color="0DB02B"/>
        <w:insideV w:val="single" w:sz="4" w:space="0" w:color="0DB02B"/>
      </w:tblBorders>
    </w:tblPr>
    <w:tblStylePr w:type="firstCol">
      <w:rPr>
        <w:color w:val="FFFFFF" w:themeColor="background1"/>
        <w:sz w:val="20"/>
      </w:rPr>
      <w:tblPr/>
      <w:tcPr>
        <w:tcBorders>
          <w:top w:val="nil"/>
          <w:left w:val="nil"/>
          <w:bottom w:val="nil"/>
          <w:right w:val="single" w:sz="24" w:space="0" w:color="0DB02B"/>
          <w:insideH w:val="single" w:sz="4" w:space="0" w:color="FFFFFF" w:themeColor="background1"/>
          <w:insideV w:val="nil"/>
          <w:tl2br w:val="nil"/>
          <w:tr2bl w:val="nil"/>
        </w:tcBorders>
        <w:shd w:val="clear" w:color="auto" w:fill="595959"/>
      </w:tcPr>
    </w:tblStylePr>
    <w:tblStylePr w:type="band1Vert">
      <w:tblPr/>
      <w:tcPr>
        <w:tcBorders>
          <w:insideH w:val="single" w:sz="4" w:space="0" w:color="0DB02B"/>
        </w:tcBorders>
        <w:shd w:val="clear" w:color="auto" w:fill="F2F2F2"/>
      </w:tcPr>
    </w:tblStylePr>
    <w:tblStylePr w:type="band2Vert">
      <w:tblPr/>
      <w:tcPr>
        <w:tcBorders>
          <w:insideH w:val="single" w:sz="4" w:space="0" w:color="0DB02B"/>
        </w:tcBorders>
      </w:tcPr>
    </w:tblStylePr>
  </w:style>
  <w:style w:type="table" w:customStyle="1" w:styleId="CheckpointStyle11">
    <w:name w:val="Checkpoint Style 11"/>
    <w:basedOn w:val="TableNormal"/>
    <w:next w:val="TableGrid"/>
    <w:uiPriority w:val="39"/>
    <w:locked/>
    <w:rsid w:val="008639A5"/>
    <w:pPr>
      <w:spacing w:after="0" w:line="240" w:lineRule="auto"/>
    </w:pPr>
    <w:rPr>
      <w:rFonts w:ascii="Lato" w:hAnsi="Lato"/>
    </w:rPr>
    <w:tblPr>
      <w:tblStyleRowBandSize w:val="1"/>
      <w:tbl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blBorders>
      <w:tblCellMar>
        <w:left w:w="57" w:type="dxa"/>
        <w:right w:w="57" w:type="dxa"/>
      </w:tblCellMar>
    </w:tblPr>
    <w:tblStylePr w:type="firstRow">
      <w:rPr>
        <w:rFonts w:ascii="Lato Bold" w:hAnsi="Lato Bold"/>
        <w:b w:val="0"/>
        <w:i w:val="0"/>
        <w:color w:val="auto"/>
        <w:sz w:val="22"/>
      </w:rPr>
      <w:tblPr/>
      <w:tcPr>
        <w:tc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l2br w:val="nil"/>
          <w:tr2bl w:val="nil"/>
        </w:tcBorders>
        <w:shd w:val="clear" w:color="auto" w:fill="62D08D"/>
      </w:tcPr>
    </w:tblStylePr>
    <w:tblStylePr w:type="lastRow">
      <w:rPr>
        <w:rFonts w:ascii="Lato Bold" w:hAnsi="Lato Bold"/>
        <w:b/>
        <w:i w:val="0"/>
        <w:sz w:val="22"/>
      </w:rPr>
      <w:tblPr/>
      <w:tcPr>
        <w:tcBorders>
          <w:top w:val="single" w:sz="12" w:space="0" w:color="EF8B00"/>
          <w:left w:val="single" w:sz="12" w:space="0" w:color="EF8B00"/>
          <w:bottom w:val="single" w:sz="12" w:space="0" w:color="EF8B00"/>
          <w:right w:val="single" w:sz="12" w:space="0" w:color="EF8B00"/>
          <w:insideH w:val="single" w:sz="12" w:space="0" w:color="EF8B00"/>
          <w:insideV w:val="single" w:sz="12" w:space="0" w:color="EF8B00"/>
          <w:tl2br w:val="nil"/>
          <w:tr2bl w:val="nil"/>
        </w:tcBorders>
      </w:tcPr>
    </w:tblStylePr>
    <w:tblStylePr w:type="band1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tblStylePr w:type="band2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style>
  <w:style w:type="paragraph" w:customStyle="1" w:styleId="BenefitEvidenceBodyText-BAMNLPTIPAp18">
    <w:name w:val="Benefit/Evidence Body Text - BAMN_LPTIP_Ap18"/>
    <w:uiPriority w:val="11"/>
    <w:qFormat/>
    <w:rsid w:val="00572DAF"/>
    <w:pPr>
      <w:widowControl w:val="0"/>
      <w:suppressAutoHyphens/>
      <w:spacing w:before="100" w:after="100" w:line="221" w:lineRule="auto"/>
      <w:ind w:left="113" w:right="113"/>
    </w:pPr>
    <w:rPr>
      <w:rFonts w:ascii="Arial" w:hAnsi="Arial"/>
      <w:color w:val="595959"/>
      <w:sz w:val="24"/>
    </w:rPr>
  </w:style>
  <w:style w:type="paragraph" w:customStyle="1" w:styleId="BenefitEvidenceTextBold-BAMNLPTIPAp18">
    <w:name w:val="Benefit/Evidence Text Bold  - BAMN_LPTIP_Ap18"/>
    <w:next w:val="BenefitEvidenceBodyText-BAMNLPTIPAp18"/>
    <w:uiPriority w:val="10"/>
    <w:qFormat/>
    <w:rsid w:val="00426E87"/>
    <w:pPr>
      <w:widowControl w:val="0"/>
      <w:suppressAutoHyphens/>
      <w:spacing w:before="100" w:after="40" w:line="221" w:lineRule="auto"/>
      <w:ind w:left="113" w:right="113"/>
    </w:pPr>
    <w:rPr>
      <w:rFonts w:ascii="Arial" w:hAnsi="Arial"/>
      <w:b/>
      <w:color w:val="595959"/>
      <w:sz w:val="24"/>
    </w:rPr>
  </w:style>
  <w:style w:type="paragraph" w:customStyle="1" w:styleId="BAMFooter">
    <w:name w:val="BAM_Footer"/>
    <w:uiPriority w:val="16"/>
    <w:qFormat/>
    <w:rsid w:val="00AA4B8F"/>
    <w:pPr>
      <w:widowControl w:val="0"/>
      <w:tabs>
        <w:tab w:val="center" w:pos="3402"/>
      </w:tabs>
      <w:suppressAutoHyphens/>
      <w:spacing w:before="120" w:after="0" w:line="240" w:lineRule="auto"/>
      <w:jc w:val="right"/>
    </w:pPr>
    <w:rPr>
      <w:rFonts w:ascii="Arial" w:hAnsi="Arial" w:cs="Arial"/>
      <w:color w:val="595959"/>
      <w:szCs w:val="20"/>
    </w:rPr>
  </w:style>
  <w:style w:type="character" w:customStyle="1" w:styleId="Subscript-BAMNLPTIPAp18">
    <w:name w:val="Subscript - BAMN_LPTIP_Ap18"/>
    <w:basedOn w:val="DefaultParagraphFont"/>
    <w:uiPriority w:val="15"/>
    <w:qFormat/>
    <w:rsid w:val="00FA34D7"/>
    <w:rPr>
      <w:rFonts w:ascii="Arial" w:hAnsi="Arial"/>
      <w:caps w:val="0"/>
      <w:smallCaps w:val="0"/>
      <w:strike w:val="0"/>
      <w:dstrike w:val="0"/>
      <w:vanish w:val="0"/>
      <w:color w:val="595959"/>
      <w:sz w:val="22"/>
      <w:vertAlign w:val="subscript"/>
    </w:rPr>
  </w:style>
  <w:style w:type="character" w:customStyle="1" w:styleId="Superscript-BAMNLPTIPAp18">
    <w:name w:val="Superscript - BAMN_LPTIP_Ap18"/>
    <w:basedOn w:val="DefaultParagraphFont"/>
    <w:uiPriority w:val="15"/>
    <w:qFormat/>
    <w:rsid w:val="00FA34D7"/>
    <w:rPr>
      <w:rFonts w:ascii="Arial" w:hAnsi="Arial"/>
      <w:caps w:val="0"/>
      <w:smallCaps w:val="0"/>
      <w:strike w:val="0"/>
      <w:dstrike w:val="0"/>
      <w:vanish w:val="0"/>
      <w:color w:val="55565A"/>
      <w:sz w:val="22"/>
      <w:vertAlign w:val="superscript"/>
    </w:rPr>
  </w:style>
  <w:style w:type="paragraph" w:styleId="BodyText">
    <w:name w:val="Body Text"/>
    <w:basedOn w:val="Normal"/>
    <w:link w:val="BodyTextChar"/>
    <w:uiPriority w:val="99"/>
    <w:unhideWhenUsed/>
    <w:rsid w:val="009D3062"/>
    <w:pPr>
      <w:spacing w:after="120" w:line="259" w:lineRule="auto"/>
    </w:pPr>
    <w:rPr>
      <w:rFonts w:asciiTheme="minorHAnsi" w:hAnsiTheme="minorHAnsi" w:cstheme="minorBidi"/>
    </w:rPr>
  </w:style>
  <w:style w:type="character" w:customStyle="1" w:styleId="BodyTextChar">
    <w:name w:val="Body Text Char"/>
    <w:basedOn w:val="DefaultParagraphFont"/>
    <w:link w:val="BodyText"/>
    <w:uiPriority w:val="99"/>
    <w:rsid w:val="009D3062"/>
  </w:style>
  <w:style w:type="paragraph" w:customStyle="1" w:styleId="NumberLevel1-BAMNLPTIPAp18">
    <w:name w:val="Number Level 1  - BAMN_LPTIP_Ap18"/>
    <w:uiPriority w:val="5"/>
    <w:qFormat/>
    <w:rsid w:val="00AA1DAD"/>
    <w:pPr>
      <w:widowControl w:val="0"/>
      <w:numPr>
        <w:numId w:val="3"/>
      </w:numPr>
      <w:suppressAutoHyphens/>
      <w:spacing w:after="100" w:line="221" w:lineRule="auto"/>
      <w:ind w:left="284" w:hanging="284"/>
      <w:contextualSpacing/>
    </w:pPr>
    <w:rPr>
      <w:rFonts w:ascii="Arial" w:hAnsi="Arial"/>
      <w:color w:val="595959"/>
      <w:sz w:val="24"/>
    </w:rPr>
  </w:style>
  <w:style w:type="paragraph" w:customStyle="1" w:styleId="NumberLevel2-BAMNLPTIPAp18">
    <w:name w:val="Number Level 2 - BAMN_LPTIP_Ap18"/>
    <w:uiPriority w:val="5"/>
    <w:qFormat/>
    <w:rsid w:val="00AA1DAD"/>
    <w:pPr>
      <w:widowControl w:val="0"/>
      <w:numPr>
        <w:ilvl w:val="1"/>
        <w:numId w:val="3"/>
      </w:numPr>
      <w:suppressAutoHyphens/>
      <w:spacing w:after="100" w:line="221" w:lineRule="auto"/>
      <w:ind w:left="624" w:hanging="284"/>
      <w:contextualSpacing/>
    </w:pPr>
    <w:rPr>
      <w:rFonts w:ascii="Arial" w:hAnsi="Arial"/>
      <w:color w:val="595959"/>
      <w:sz w:val="24"/>
    </w:rPr>
  </w:style>
  <w:style w:type="numbering" w:customStyle="1" w:styleId="Style3">
    <w:name w:val="Style3"/>
    <w:uiPriority w:val="99"/>
    <w:rsid w:val="00897FF6"/>
    <w:pPr>
      <w:numPr>
        <w:numId w:val="3"/>
      </w:numPr>
    </w:pPr>
  </w:style>
  <w:style w:type="paragraph" w:styleId="BalloonText">
    <w:name w:val="Balloon Text"/>
    <w:basedOn w:val="Normal"/>
    <w:link w:val="BalloonTextChar"/>
    <w:uiPriority w:val="99"/>
    <w:semiHidden/>
    <w:unhideWhenUsed/>
    <w:rsid w:val="001F3F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F29"/>
    <w:rPr>
      <w:rFonts w:ascii="Segoe UI" w:hAnsi="Segoe UI" w:cs="Segoe UI"/>
      <w:sz w:val="18"/>
      <w:szCs w:val="18"/>
    </w:rPr>
  </w:style>
  <w:style w:type="paragraph" w:customStyle="1" w:styleId="NumberLevel3-BAMNLPTIPAp18">
    <w:name w:val="Number Level 3 - BAMN_LPTIP_Ap18"/>
    <w:uiPriority w:val="5"/>
    <w:qFormat/>
    <w:rsid w:val="00AA1DAD"/>
    <w:pPr>
      <w:widowControl w:val="0"/>
      <w:numPr>
        <w:ilvl w:val="2"/>
        <w:numId w:val="3"/>
      </w:numPr>
      <w:suppressAutoHyphens/>
      <w:spacing w:after="100" w:line="221" w:lineRule="auto"/>
      <w:ind w:left="964" w:hanging="284"/>
    </w:pPr>
    <w:rPr>
      <w:rFonts w:ascii="Arial" w:hAnsi="Arial"/>
      <w:color w:val="595959"/>
      <w:sz w:val="24"/>
    </w:rPr>
  </w:style>
  <w:style w:type="paragraph" w:customStyle="1" w:styleId="SubBulletLevel3Last-BAMNLPTIPAp18">
    <w:name w:val="Sub Bullet Level 3 Last - BAMN_LPTIP_Ap18"/>
    <w:uiPriority w:val="4"/>
    <w:qFormat/>
    <w:rsid w:val="00FC4F43"/>
    <w:pPr>
      <w:widowControl w:val="0"/>
      <w:numPr>
        <w:ilvl w:val="6"/>
        <w:numId w:val="4"/>
      </w:numPr>
      <w:suppressAutoHyphens/>
      <w:spacing w:after="100" w:line="221" w:lineRule="auto"/>
    </w:pPr>
    <w:rPr>
      <w:rFonts w:ascii="Arial" w:hAnsi="Arial"/>
      <w:color w:val="595959"/>
      <w:sz w:val="24"/>
    </w:rPr>
  </w:style>
  <w:style w:type="paragraph" w:customStyle="1" w:styleId="SubBulletLevel3-BAMNLPTIPAp18">
    <w:name w:val="Sub Bullet Level 3  - BAMN_LPTIP_Ap18"/>
    <w:uiPriority w:val="4"/>
    <w:qFormat/>
    <w:rsid w:val="00FC4F43"/>
    <w:pPr>
      <w:widowControl w:val="0"/>
      <w:numPr>
        <w:ilvl w:val="5"/>
        <w:numId w:val="4"/>
      </w:numPr>
      <w:suppressAutoHyphens/>
      <w:spacing w:after="0" w:line="221" w:lineRule="auto"/>
    </w:pPr>
    <w:rPr>
      <w:rFonts w:ascii="Arial" w:hAnsi="Arial"/>
      <w:color w:val="595959"/>
      <w:sz w:val="24"/>
    </w:rPr>
  </w:style>
  <w:style w:type="paragraph" w:customStyle="1" w:styleId="BAMQuestionBullet">
    <w:name w:val="BAM_Question Bullet"/>
    <w:uiPriority w:val="99"/>
    <w:qFormat/>
    <w:rsid w:val="001F18DE"/>
    <w:pPr>
      <w:numPr>
        <w:numId w:val="5"/>
      </w:numPr>
      <w:spacing w:after="0" w:line="240" w:lineRule="auto"/>
    </w:pPr>
    <w:rPr>
      <w:rFonts w:ascii="Arial" w:hAnsi="Arial"/>
      <w:i/>
      <w:color w:val="595959"/>
      <w:sz w:val="18"/>
    </w:rPr>
  </w:style>
  <w:style w:type="numbering" w:customStyle="1" w:styleId="Style4">
    <w:name w:val="Style4"/>
    <w:uiPriority w:val="99"/>
    <w:rsid w:val="001F18DE"/>
    <w:pPr>
      <w:numPr>
        <w:numId w:val="5"/>
      </w:numPr>
    </w:pPr>
  </w:style>
  <w:style w:type="table" w:customStyle="1" w:styleId="TableGrid6">
    <w:name w:val="Table Grid6"/>
    <w:basedOn w:val="TableNormal"/>
    <w:next w:val="TableGrid"/>
    <w:uiPriority w:val="39"/>
    <w:rsid w:val="00347B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0CF"/>
    <w:pPr>
      <w:ind w:left="720"/>
    </w:pPr>
    <w:rPr>
      <w:rFonts w:cs="Times New Roman"/>
    </w:rPr>
  </w:style>
  <w:style w:type="character" w:styleId="FootnoteReference">
    <w:name w:val="footnote reference"/>
    <w:basedOn w:val="DefaultParagraphFont"/>
    <w:uiPriority w:val="99"/>
    <w:semiHidden/>
    <w:rsid w:val="001F4C20"/>
  </w:style>
  <w:style w:type="table" w:customStyle="1" w:styleId="CheckpointStyle111">
    <w:name w:val="Checkpoint Style 111"/>
    <w:basedOn w:val="TableNormal"/>
    <w:next w:val="TableGrid"/>
    <w:uiPriority w:val="39"/>
    <w:locked/>
    <w:rsid w:val="00FC4111"/>
    <w:pPr>
      <w:spacing w:after="0" w:line="240" w:lineRule="auto"/>
    </w:pPr>
    <w:rPr>
      <w:rFonts w:ascii="Lato" w:hAnsi="Lato"/>
    </w:rPr>
    <w:tblPr>
      <w:tblStyleRowBandSize w:val="1"/>
      <w:tbl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blBorders>
      <w:tblCellMar>
        <w:left w:w="57" w:type="dxa"/>
        <w:right w:w="57" w:type="dxa"/>
      </w:tblCellMar>
    </w:tblPr>
    <w:tblStylePr w:type="firstRow">
      <w:rPr>
        <w:rFonts w:ascii="Lato Bold" w:hAnsi="Lato Bold"/>
        <w:b w:val="0"/>
        <w:i w:val="0"/>
        <w:color w:val="auto"/>
        <w:sz w:val="22"/>
      </w:rPr>
      <w:tblPr/>
      <w:tcPr>
        <w:tc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l2br w:val="nil"/>
          <w:tr2bl w:val="nil"/>
        </w:tcBorders>
        <w:shd w:val="clear" w:color="auto" w:fill="62D08D"/>
      </w:tcPr>
    </w:tblStylePr>
    <w:tblStylePr w:type="lastRow">
      <w:rPr>
        <w:rFonts w:ascii="Lato Bold" w:hAnsi="Lato Bold"/>
        <w:b/>
        <w:i w:val="0"/>
        <w:sz w:val="22"/>
      </w:rPr>
      <w:tblPr/>
      <w:tcPr>
        <w:tcBorders>
          <w:top w:val="single" w:sz="12" w:space="0" w:color="EF8B00"/>
          <w:left w:val="single" w:sz="12" w:space="0" w:color="EF8B00"/>
          <w:bottom w:val="single" w:sz="12" w:space="0" w:color="EF8B00"/>
          <w:right w:val="single" w:sz="12" w:space="0" w:color="EF8B00"/>
          <w:insideH w:val="single" w:sz="12" w:space="0" w:color="EF8B00"/>
          <w:insideV w:val="single" w:sz="12" w:space="0" w:color="EF8B00"/>
          <w:tl2br w:val="nil"/>
          <w:tr2bl w:val="nil"/>
        </w:tcBorders>
      </w:tcPr>
    </w:tblStylePr>
    <w:tblStylePr w:type="band1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tblStylePr w:type="band2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style>
  <w:style w:type="table" w:customStyle="1" w:styleId="CheckpointStyle112">
    <w:name w:val="Checkpoint Style 112"/>
    <w:basedOn w:val="TableNormal"/>
    <w:next w:val="TableGrid"/>
    <w:uiPriority w:val="39"/>
    <w:locked/>
    <w:rsid w:val="0056114D"/>
    <w:pPr>
      <w:spacing w:after="0" w:line="240" w:lineRule="auto"/>
    </w:pPr>
    <w:rPr>
      <w:rFonts w:ascii="Lato" w:hAnsi="Lato"/>
    </w:rPr>
    <w:tblPr>
      <w:tblStyleRowBandSize w:val="1"/>
      <w:tbl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blBorders>
      <w:tblCellMar>
        <w:left w:w="57" w:type="dxa"/>
        <w:right w:w="57" w:type="dxa"/>
      </w:tblCellMar>
    </w:tblPr>
    <w:tblStylePr w:type="firstRow">
      <w:rPr>
        <w:rFonts w:ascii="Lato Bold" w:hAnsi="Lato Bold"/>
        <w:b w:val="0"/>
        <w:i w:val="0"/>
        <w:color w:val="auto"/>
        <w:sz w:val="22"/>
      </w:rPr>
      <w:tblPr/>
      <w:tcPr>
        <w:tcBorders>
          <w:top w:val="single" w:sz="18" w:space="0" w:color="62D08D"/>
          <w:left w:val="single" w:sz="18" w:space="0" w:color="62D08D"/>
          <w:bottom w:val="single" w:sz="18" w:space="0" w:color="62D08D"/>
          <w:right w:val="single" w:sz="18" w:space="0" w:color="62D08D"/>
          <w:insideH w:val="single" w:sz="18" w:space="0" w:color="62D08D"/>
          <w:insideV w:val="single" w:sz="18" w:space="0" w:color="62D08D"/>
          <w:tl2br w:val="nil"/>
          <w:tr2bl w:val="nil"/>
        </w:tcBorders>
        <w:shd w:val="clear" w:color="auto" w:fill="62D08D"/>
      </w:tcPr>
    </w:tblStylePr>
    <w:tblStylePr w:type="lastRow">
      <w:rPr>
        <w:rFonts w:ascii="Lato Bold" w:hAnsi="Lato Bold"/>
        <w:b/>
        <w:i w:val="0"/>
        <w:sz w:val="22"/>
      </w:rPr>
      <w:tblPr/>
      <w:tcPr>
        <w:tcBorders>
          <w:top w:val="single" w:sz="12" w:space="0" w:color="EF8B00"/>
          <w:left w:val="single" w:sz="12" w:space="0" w:color="EF8B00"/>
          <w:bottom w:val="single" w:sz="12" w:space="0" w:color="EF8B00"/>
          <w:right w:val="single" w:sz="12" w:space="0" w:color="EF8B00"/>
          <w:insideH w:val="single" w:sz="12" w:space="0" w:color="EF8B00"/>
          <w:insideV w:val="single" w:sz="12" w:space="0" w:color="EF8B00"/>
          <w:tl2br w:val="nil"/>
          <w:tr2bl w:val="nil"/>
        </w:tcBorders>
      </w:tcPr>
    </w:tblStylePr>
    <w:tblStylePr w:type="band1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tblStylePr w:type="band2Horz">
      <w:tblPr/>
      <w:tcPr>
        <w:tcBorders>
          <w:top w:val="single" w:sz="12" w:space="0" w:color="62D08D"/>
          <w:left w:val="single" w:sz="12" w:space="0" w:color="62D08D"/>
          <w:bottom w:val="single" w:sz="12" w:space="0" w:color="62D08D"/>
          <w:right w:val="single" w:sz="12" w:space="0" w:color="62D08D"/>
          <w:insideH w:val="single" w:sz="12" w:space="0" w:color="62D08D"/>
          <w:insideV w:val="single" w:sz="12" w:space="0" w:color="62D08D"/>
          <w:tl2br w:val="nil"/>
          <w:tr2bl w:val="nil"/>
        </w:tcBorders>
      </w:tcPr>
    </w:tblStylePr>
  </w:style>
  <w:style w:type="paragraph" w:customStyle="1" w:styleId="Chapterhead">
    <w:name w:val="Chapter head"/>
    <w:basedOn w:val="Normal"/>
    <w:next w:val="BodyText"/>
    <w:rsid w:val="002D099D"/>
    <w:rPr>
      <w:rFonts w:ascii="Verdana" w:eastAsia="Times New Roman" w:hAnsi="Verdana" w:cs="Times New Roman"/>
      <w:b/>
      <w:color w:val="FFFFFF"/>
      <w:sz w:val="72"/>
      <w:szCs w:val="50"/>
      <w:lang w:eastAsia="en-GB"/>
    </w:rPr>
  </w:style>
  <w:style w:type="paragraph" w:customStyle="1" w:styleId="Default">
    <w:name w:val="Default"/>
    <w:rsid w:val="00987C5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2826">
      <w:bodyDiv w:val="1"/>
      <w:marLeft w:val="0"/>
      <w:marRight w:val="0"/>
      <w:marTop w:val="0"/>
      <w:marBottom w:val="0"/>
      <w:divBdr>
        <w:top w:val="none" w:sz="0" w:space="0" w:color="auto"/>
        <w:left w:val="none" w:sz="0" w:space="0" w:color="auto"/>
        <w:bottom w:val="none" w:sz="0" w:space="0" w:color="auto"/>
        <w:right w:val="none" w:sz="0" w:space="0" w:color="auto"/>
      </w:divBdr>
    </w:div>
    <w:div w:id="15468803">
      <w:bodyDiv w:val="1"/>
      <w:marLeft w:val="0"/>
      <w:marRight w:val="0"/>
      <w:marTop w:val="0"/>
      <w:marBottom w:val="0"/>
      <w:divBdr>
        <w:top w:val="none" w:sz="0" w:space="0" w:color="auto"/>
        <w:left w:val="none" w:sz="0" w:space="0" w:color="auto"/>
        <w:bottom w:val="none" w:sz="0" w:space="0" w:color="auto"/>
        <w:right w:val="none" w:sz="0" w:space="0" w:color="auto"/>
      </w:divBdr>
    </w:div>
    <w:div w:id="37240662">
      <w:bodyDiv w:val="1"/>
      <w:marLeft w:val="0"/>
      <w:marRight w:val="0"/>
      <w:marTop w:val="0"/>
      <w:marBottom w:val="0"/>
      <w:divBdr>
        <w:top w:val="none" w:sz="0" w:space="0" w:color="auto"/>
        <w:left w:val="none" w:sz="0" w:space="0" w:color="auto"/>
        <w:bottom w:val="none" w:sz="0" w:space="0" w:color="auto"/>
        <w:right w:val="none" w:sz="0" w:space="0" w:color="auto"/>
      </w:divBdr>
    </w:div>
    <w:div w:id="326203165">
      <w:bodyDiv w:val="1"/>
      <w:marLeft w:val="0"/>
      <w:marRight w:val="0"/>
      <w:marTop w:val="0"/>
      <w:marBottom w:val="0"/>
      <w:divBdr>
        <w:top w:val="none" w:sz="0" w:space="0" w:color="auto"/>
        <w:left w:val="none" w:sz="0" w:space="0" w:color="auto"/>
        <w:bottom w:val="none" w:sz="0" w:space="0" w:color="auto"/>
        <w:right w:val="none" w:sz="0" w:space="0" w:color="auto"/>
      </w:divBdr>
    </w:div>
    <w:div w:id="447315516">
      <w:bodyDiv w:val="1"/>
      <w:marLeft w:val="0"/>
      <w:marRight w:val="0"/>
      <w:marTop w:val="0"/>
      <w:marBottom w:val="0"/>
      <w:divBdr>
        <w:top w:val="none" w:sz="0" w:space="0" w:color="auto"/>
        <w:left w:val="none" w:sz="0" w:space="0" w:color="auto"/>
        <w:bottom w:val="none" w:sz="0" w:space="0" w:color="auto"/>
        <w:right w:val="none" w:sz="0" w:space="0" w:color="auto"/>
      </w:divBdr>
    </w:div>
    <w:div w:id="989289767">
      <w:bodyDiv w:val="1"/>
      <w:marLeft w:val="0"/>
      <w:marRight w:val="0"/>
      <w:marTop w:val="0"/>
      <w:marBottom w:val="0"/>
      <w:divBdr>
        <w:top w:val="none" w:sz="0" w:space="0" w:color="auto"/>
        <w:left w:val="none" w:sz="0" w:space="0" w:color="auto"/>
        <w:bottom w:val="none" w:sz="0" w:space="0" w:color="auto"/>
        <w:right w:val="none" w:sz="0" w:space="0" w:color="auto"/>
      </w:divBdr>
    </w:div>
    <w:div w:id="1174152179">
      <w:bodyDiv w:val="1"/>
      <w:marLeft w:val="0"/>
      <w:marRight w:val="0"/>
      <w:marTop w:val="0"/>
      <w:marBottom w:val="0"/>
      <w:divBdr>
        <w:top w:val="none" w:sz="0" w:space="0" w:color="auto"/>
        <w:left w:val="none" w:sz="0" w:space="0" w:color="auto"/>
        <w:bottom w:val="none" w:sz="0" w:space="0" w:color="auto"/>
        <w:right w:val="none" w:sz="0" w:space="0" w:color="auto"/>
      </w:divBdr>
    </w:div>
    <w:div w:id="1485126770">
      <w:bodyDiv w:val="1"/>
      <w:marLeft w:val="0"/>
      <w:marRight w:val="0"/>
      <w:marTop w:val="0"/>
      <w:marBottom w:val="0"/>
      <w:divBdr>
        <w:top w:val="none" w:sz="0" w:space="0" w:color="auto"/>
        <w:left w:val="none" w:sz="0" w:space="0" w:color="auto"/>
        <w:bottom w:val="none" w:sz="0" w:space="0" w:color="auto"/>
        <w:right w:val="none" w:sz="0" w:space="0" w:color="auto"/>
      </w:divBdr>
    </w:div>
    <w:div w:id="1575965583">
      <w:bodyDiv w:val="1"/>
      <w:marLeft w:val="0"/>
      <w:marRight w:val="0"/>
      <w:marTop w:val="0"/>
      <w:marBottom w:val="0"/>
      <w:divBdr>
        <w:top w:val="none" w:sz="0" w:space="0" w:color="auto"/>
        <w:left w:val="none" w:sz="0" w:space="0" w:color="auto"/>
        <w:bottom w:val="none" w:sz="0" w:space="0" w:color="auto"/>
        <w:right w:val="none" w:sz="0" w:space="0" w:color="auto"/>
      </w:divBdr>
    </w:div>
    <w:div w:id="1883636505">
      <w:bodyDiv w:val="1"/>
      <w:marLeft w:val="0"/>
      <w:marRight w:val="0"/>
      <w:marTop w:val="0"/>
      <w:marBottom w:val="0"/>
      <w:divBdr>
        <w:top w:val="none" w:sz="0" w:space="0" w:color="auto"/>
        <w:left w:val="none" w:sz="0" w:space="0" w:color="auto"/>
        <w:bottom w:val="none" w:sz="0" w:space="0" w:color="auto"/>
        <w:right w:val="none" w:sz="0" w:space="0" w:color="auto"/>
      </w:divBdr>
    </w:div>
    <w:div w:id="1887180576">
      <w:bodyDiv w:val="1"/>
      <w:marLeft w:val="0"/>
      <w:marRight w:val="0"/>
      <w:marTop w:val="0"/>
      <w:marBottom w:val="0"/>
      <w:divBdr>
        <w:top w:val="none" w:sz="0" w:space="0" w:color="auto"/>
        <w:left w:val="none" w:sz="0" w:space="0" w:color="auto"/>
        <w:bottom w:val="none" w:sz="0" w:space="0" w:color="auto"/>
        <w:right w:val="none" w:sz="0" w:space="0" w:color="auto"/>
      </w:divBdr>
    </w:div>
    <w:div w:id="21393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ectorTaxHTField0 xmlns="07314635-e8f3-4a03-8d1f-8f105ee1f0f6">
      <Terms xmlns="http://schemas.microsoft.com/office/infopath/2007/PartnerControls"/>
    </SectorTaxHTField0>
    <TaxCatchAll xmlns="07314635-e8f3-4a03-8d1f-8f105ee1f0f6"/>
    <Document_x0020_Advisor xmlns="7ad9fc50-1831-4fc3-bc04-3d3dd097508f">
      <UserInfo>
        <DisplayName>i:0#.w|edmundnuttall\mariebarr</DisplayName>
        <AccountId>1422</AccountId>
        <AccountType/>
      </UserInfo>
    </Document_x0020_Advis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martDocs xmlns="http://www.thirtysix.net/smartdocs/documentInfo">
  <Version>2014.1.2.0</Version>
</SmartDocs>
</file>

<file path=customXml/item5.xml><?xml version="1.0" encoding="utf-8"?>
<ct:contentTypeSchema xmlns:ct="http://schemas.microsoft.com/office/2006/metadata/contentType" xmlns:ma="http://schemas.microsoft.com/office/2006/metadata/properties/metaAttributes" ct:_="" ma:_="" ma:contentTypeName="Document" ma:contentTypeID="0x0101008FA3845D64743D45AB9DE74F5BE51774" ma:contentTypeVersion="3" ma:contentTypeDescription="Create a new document." ma:contentTypeScope="" ma:versionID="606bd7f014117e8b2a19a3d502823788">
  <xsd:schema xmlns:xsd="http://www.w3.org/2001/XMLSchema" xmlns:xs="http://www.w3.org/2001/XMLSchema" xmlns:p="http://schemas.microsoft.com/office/2006/metadata/properties" xmlns:ns2="07314635-e8f3-4a03-8d1f-8f105ee1f0f6" xmlns:ns3="7ad9fc50-1831-4fc3-bc04-3d3dd097508f" targetNamespace="http://schemas.microsoft.com/office/2006/metadata/properties" ma:root="true" ma:fieldsID="4ca90d3ae48bec0597f33107c1652eb0" ns2:_="" ns3:_="">
    <xsd:import namespace="07314635-e8f3-4a03-8d1f-8f105ee1f0f6"/>
    <xsd:import namespace="7ad9fc50-1831-4fc3-bc04-3d3dd097508f"/>
    <xsd:element name="properties">
      <xsd:complexType>
        <xsd:sequence>
          <xsd:element name="documentManagement">
            <xsd:complexType>
              <xsd:all>
                <xsd:element ref="ns2:SectorTaxHTField0" minOccurs="0"/>
                <xsd:element ref="ns2:TaxCatchAll" minOccurs="0"/>
                <xsd:element ref="ns2:TaxCatchAllLabel" minOccurs="0"/>
                <xsd:element ref="ns3:Document_x0020_Adviso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314635-e8f3-4a03-8d1f-8f105ee1f0f6" elementFormDefault="qualified">
    <xsd:import namespace="http://schemas.microsoft.com/office/2006/documentManagement/types"/>
    <xsd:import namespace="http://schemas.microsoft.com/office/infopath/2007/PartnerControls"/>
    <xsd:element name="SectorTaxHTField0" ma:index="9" nillable="true" ma:taxonomy="true" ma:internalName="SectorTaxHTField0" ma:taxonomyFieldName="Sector" ma:displayName="Sector" ma:readOnly="false" ma:default="" ma:fieldId="{b469eb39-7d19-4d18-a2b3-ddba5b3a353f}" ma:sspId="9f5c57cf-96b4-48d5-8e52-31d202c92aa8" ma:termSetId="77a9792f-ca1a-4ac8-bf2c-d576ff3bf4c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7c892d3-32cc-45d1-9735-a549f0578d08}" ma:internalName="TaxCatchAll" ma:showField="CatchAllData" ma:web="7ad9fc50-1831-4fc3-bc04-3d3dd097508f">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7c892d3-32cc-45d1-9735-a549f0578d08}" ma:internalName="TaxCatchAllLabel" ma:readOnly="true" ma:showField="CatchAllDataLabel" ma:web="7ad9fc50-1831-4fc3-bc04-3d3dd097508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d9fc50-1831-4fc3-bc04-3d3dd097508f" elementFormDefault="qualified">
    <xsd:import namespace="http://schemas.microsoft.com/office/2006/documentManagement/types"/>
    <xsd:import namespace="http://schemas.microsoft.com/office/infopath/2007/PartnerControls"/>
    <xsd:element name="Document_x0020_Advisor" ma:index="13" nillable="true" ma:displayName="Document Advisor" ma:list="UserInfo" ma:SearchPeopleOnly="false" ma:SharePointGroup="0" ma:internalName="Document_x0020_Advis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89F5C5-6E5E-4145-9554-B2665755EEB9}">
  <ds:schemaRefs>
    <ds:schemaRef ds:uri="http://schemas.microsoft.com/office/2006/metadata/properties"/>
    <ds:schemaRef ds:uri="http://schemas.microsoft.com/office/infopath/2007/PartnerControls"/>
    <ds:schemaRef ds:uri="07314635-e8f3-4a03-8d1f-8f105ee1f0f6"/>
    <ds:schemaRef ds:uri="7ad9fc50-1831-4fc3-bc04-3d3dd097508f"/>
  </ds:schemaRefs>
</ds:datastoreItem>
</file>

<file path=customXml/itemProps2.xml><?xml version="1.0" encoding="utf-8"?>
<ds:datastoreItem xmlns:ds="http://schemas.openxmlformats.org/officeDocument/2006/customXml" ds:itemID="{0A4F5286-E84A-4E20-B290-3D765B880439}">
  <ds:schemaRefs>
    <ds:schemaRef ds:uri="http://schemas.microsoft.com/sharepoint/v3/contenttype/forms"/>
  </ds:schemaRefs>
</ds:datastoreItem>
</file>

<file path=customXml/itemProps3.xml><?xml version="1.0" encoding="utf-8"?>
<ds:datastoreItem xmlns:ds="http://schemas.openxmlformats.org/officeDocument/2006/customXml" ds:itemID="{4D086810-C8BD-41BE-963D-D4C1F1F08F01}">
  <ds:schemaRefs>
    <ds:schemaRef ds:uri="http://schemas.openxmlformats.org/officeDocument/2006/bibliography"/>
  </ds:schemaRefs>
</ds:datastoreItem>
</file>

<file path=customXml/itemProps4.xml><?xml version="1.0" encoding="utf-8"?>
<ds:datastoreItem xmlns:ds="http://schemas.openxmlformats.org/officeDocument/2006/customXml" ds:itemID="{FC5BA813-DE6C-40FE-9219-568F0DB568F7}">
  <ds:schemaRefs>
    <ds:schemaRef ds:uri="http://www.thirtysix.net/smartdocs/documentInfo"/>
  </ds:schemaRefs>
</ds:datastoreItem>
</file>

<file path=customXml/itemProps5.xml><?xml version="1.0" encoding="utf-8"?>
<ds:datastoreItem xmlns:ds="http://schemas.openxmlformats.org/officeDocument/2006/customXml" ds:itemID="{2E57837D-37E7-4B25-BD9B-3DC6811144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314635-e8f3-4a03-8d1f-8f105ee1f0f6"/>
    <ds:schemaRef ds:uri="7ad9fc50-1831-4fc3-bc04-3d3dd09750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1118</Words>
  <Characters>6376</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Jones</dc:creator>
  <cp:keywords/>
  <dc:description/>
  <cp:lastModifiedBy>Maria Varela</cp:lastModifiedBy>
  <cp:revision>2</cp:revision>
  <cp:lastPrinted>2020-06-04T20:47:00Z</cp:lastPrinted>
  <dcterms:created xsi:type="dcterms:W3CDTF">2021-01-27T15:10:00Z</dcterms:created>
  <dcterms:modified xsi:type="dcterms:W3CDTF">2021-01-27T15:10:00Z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0x0101008FA3845D64743D45AB9DE74F5BE51774</vt:lpwstr>
  </property>
  <property fmtid="{D5CDD505-2E9C-101B-9397-08002B2CF9AE}" pid="3" name="Sector">
    <vt:lpwstr/>
  </property>
  <property fmtid="{D5CDD505-2E9C-101B-9397-08002B2CF9AE}" pid="4" name="Folder_Number">
    <vt:lpwstr/>
  </property>
  <property fmtid="{D5CDD505-2E9C-101B-9397-08002B2CF9AE}" pid="5" name="Folder_Code">
    <vt:lpwstr/>
  </property>
  <property fmtid="{D5CDD505-2E9C-101B-9397-08002B2CF9AE}" pid="6" name="Folder_Name">
    <vt:lpwstr/>
  </property>
  <property fmtid="{D5CDD505-2E9C-101B-9397-08002B2CF9AE}" pid="7" name="Folder_Description">
    <vt:lpwstr/>
  </property>
  <property fmtid="{D5CDD505-2E9C-101B-9397-08002B2CF9AE}" pid="8" name="/Folder_Name/">
    <vt:lpwstr/>
  </property>
  <property fmtid="{D5CDD505-2E9C-101B-9397-08002B2CF9AE}" pid="9" name="/Folder_Description/">
    <vt:lpwstr/>
  </property>
  <property fmtid="{D5CDD505-2E9C-101B-9397-08002B2CF9AE}" pid="10" name="Folder_Version">
    <vt:lpwstr/>
  </property>
  <property fmtid="{D5CDD505-2E9C-101B-9397-08002B2CF9AE}" pid="11" name="Folder_VersionSeq">
    <vt:lpwstr/>
  </property>
  <property fmtid="{D5CDD505-2E9C-101B-9397-08002B2CF9AE}" pid="12" name="Folder_Manager">
    <vt:lpwstr/>
  </property>
  <property fmtid="{D5CDD505-2E9C-101B-9397-08002B2CF9AE}" pid="13" name="Folder_ManagerDesc">
    <vt:lpwstr/>
  </property>
  <property fmtid="{D5CDD505-2E9C-101B-9397-08002B2CF9AE}" pid="14" name="Folder_Storage">
    <vt:lpwstr/>
  </property>
  <property fmtid="{D5CDD505-2E9C-101B-9397-08002B2CF9AE}" pid="15" name="Folder_StorageDesc">
    <vt:lpwstr/>
  </property>
  <property fmtid="{D5CDD505-2E9C-101B-9397-08002B2CF9AE}" pid="16" name="Folder_Creator">
    <vt:lpwstr/>
  </property>
  <property fmtid="{D5CDD505-2E9C-101B-9397-08002B2CF9AE}" pid="17" name="Folder_CreatorDesc">
    <vt:lpwstr/>
  </property>
  <property fmtid="{D5CDD505-2E9C-101B-9397-08002B2CF9AE}" pid="18" name="Folder_CreateDate">
    <vt:lpwstr/>
  </property>
  <property fmtid="{D5CDD505-2E9C-101B-9397-08002B2CF9AE}" pid="19" name="Folder_Updater">
    <vt:lpwstr/>
  </property>
  <property fmtid="{D5CDD505-2E9C-101B-9397-08002B2CF9AE}" pid="20" name="Folder_UpdaterDesc">
    <vt:lpwstr/>
  </property>
  <property fmtid="{D5CDD505-2E9C-101B-9397-08002B2CF9AE}" pid="21" name="Folder_UpdateDate">
    <vt:lpwstr/>
  </property>
  <property fmtid="{D5CDD505-2E9C-101B-9397-08002B2CF9AE}" pid="22" name="Document_Number">
    <vt:lpwstr/>
  </property>
  <property fmtid="{D5CDD505-2E9C-101B-9397-08002B2CF9AE}" pid="23" name="Document_Name">
    <vt:lpwstr/>
  </property>
  <property fmtid="{D5CDD505-2E9C-101B-9397-08002B2CF9AE}" pid="24" name="Document_FileName">
    <vt:lpwstr/>
  </property>
  <property fmtid="{D5CDD505-2E9C-101B-9397-08002B2CF9AE}" pid="25" name="Document_Version">
    <vt:lpwstr/>
  </property>
  <property fmtid="{D5CDD505-2E9C-101B-9397-08002B2CF9AE}" pid="26" name="Document_VersionSeq">
    <vt:lpwstr/>
  </property>
  <property fmtid="{D5CDD505-2E9C-101B-9397-08002B2CF9AE}" pid="27" name="Document_Creator">
    <vt:lpwstr/>
  </property>
  <property fmtid="{D5CDD505-2E9C-101B-9397-08002B2CF9AE}" pid="28" name="Document_CreatorDesc">
    <vt:lpwstr/>
  </property>
  <property fmtid="{D5CDD505-2E9C-101B-9397-08002B2CF9AE}" pid="29" name="Document_CreateDate">
    <vt:lpwstr/>
  </property>
  <property fmtid="{D5CDD505-2E9C-101B-9397-08002B2CF9AE}" pid="30" name="Document_Updater">
    <vt:lpwstr/>
  </property>
  <property fmtid="{D5CDD505-2E9C-101B-9397-08002B2CF9AE}" pid="31" name="Document_UpdaterDesc">
    <vt:lpwstr/>
  </property>
  <property fmtid="{D5CDD505-2E9C-101B-9397-08002B2CF9AE}" pid="32" name="Document_UpdateDate">
    <vt:lpwstr/>
  </property>
  <property fmtid="{D5CDD505-2E9C-101B-9397-08002B2CF9AE}" pid="33" name="Document_Size">
    <vt:lpwstr/>
  </property>
  <property fmtid="{D5CDD505-2E9C-101B-9397-08002B2CF9AE}" pid="34" name="Document_Storage">
    <vt:lpwstr/>
  </property>
  <property fmtid="{D5CDD505-2E9C-101B-9397-08002B2CF9AE}" pid="35" name="Document_StorageDesc">
    <vt:lpwstr/>
  </property>
  <property fmtid="{D5CDD505-2E9C-101B-9397-08002B2CF9AE}" pid="36" name="Document_Department">
    <vt:lpwstr/>
  </property>
  <property fmtid="{D5CDD505-2E9C-101B-9397-08002B2CF9AE}" pid="37" name="Document_DepartmentDesc">
    <vt:lpwstr/>
  </property>
</Properties>
</file>