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8B81" w14:textId="5B33D10F" w:rsidR="000755F7" w:rsidRDefault="00005939">
      <w:pPr>
        <w:pStyle w:val="BodyText"/>
        <w:rPr>
          <w:rFonts w:ascii="Times New Roman"/>
        </w:rPr>
      </w:pPr>
      <w:bookmarkStart w:id="0" w:name="_GoBack"/>
      <w:bookmarkEnd w:id="0"/>
      <w:r>
        <w:pict w14:anchorId="39F9C16F">
          <v:rect id="_x0000_s1063" alt="" style="position:absolute;margin-left:.8pt;margin-top:0;width:841.9pt;height:595.3pt;z-index:-252082176;mso-wrap-edited:f;mso-width-percent:0;mso-height-percent:0;mso-position-horizontal-relative:page;mso-position-vertical-relative:page;mso-width-percent:0;mso-height-percent:0" fillcolor="#00a8a8" stroked="f">
            <w10:wrap anchorx="page" anchory="page"/>
          </v:rect>
        </w:pict>
      </w:r>
      <w:r w:rsidR="00550839"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50839">
        <w:rPr>
          <w:rFonts w:ascii="Times New Roman"/>
          <w:noProof/>
        </w:rPr>
        <w:drawing>
          <wp:inline distT="0" distB="0" distL="0" distR="0" wp14:anchorId="6DE82442" wp14:editId="7DC3E2D2">
            <wp:extent cx="2002188" cy="810491"/>
            <wp:effectExtent l="0" t="0" r="0" b="0"/>
            <wp:docPr id="42" name="Picture 4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87" cy="8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839">
        <w:rPr>
          <w:rFonts w:ascii="Times New Roman"/>
        </w:rPr>
        <w:t xml:space="preserve">                 </w:t>
      </w:r>
    </w:p>
    <w:p w14:paraId="3B2EB74B" w14:textId="77777777" w:rsidR="000755F7" w:rsidRDefault="000755F7">
      <w:pPr>
        <w:pStyle w:val="BodyText"/>
        <w:rPr>
          <w:rFonts w:ascii="Times New Roman"/>
        </w:rPr>
      </w:pPr>
    </w:p>
    <w:p w14:paraId="0A3A9383" w14:textId="77777777" w:rsidR="000755F7" w:rsidRDefault="000755F7">
      <w:pPr>
        <w:pStyle w:val="BodyText"/>
        <w:rPr>
          <w:rFonts w:ascii="Times New Roman"/>
        </w:rPr>
      </w:pPr>
    </w:p>
    <w:p w14:paraId="0439C536" w14:textId="26E965D4" w:rsidR="000755F7" w:rsidRDefault="00550839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</w:t>
      </w:r>
    </w:p>
    <w:p w14:paraId="374F5A12" w14:textId="77777777" w:rsidR="000755F7" w:rsidRDefault="000755F7">
      <w:pPr>
        <w:pStyle w:val="BodyText"/>
        <w:rPr>
          <w:rFonts w:ascii="Times New Roman"/>
        </w:rPr>
      </w:pPr>
    </w:p>
    <w:p w14:paraId="7A3F39E1" w14:textId="77777777" w:rsidR="000755F7" w:rsidRDefault="000755F7">
      <w:pPr>
        <w:pStyle w:val="BodyText"/>
        <w:rPr>
          <w:rFonts w:ascii="Times New Roman"/>
        </w:rPr>
      </w:pPr>
    </w:p>
    <w:p w14:paraId="5BBB9265" w14:textId="77777777" w:rsidR="009701F7" w:rsidRDefault="00544139" w:rsidP="009701F7">
      <w:pPr>
        <w:pStyle w:val="Heading1"/>
        <w:spacing w:line="1806" w:lineRule="exact"/>
        <w:ind w:left="0"/>
        <w:rPr>
          <w:rFonts w:asciiTheme="minorHAnsi" w:hAnsiTheme="minorHAnsi" w:cstheme="minorHAnsi"/>
          <w:color w:val="FFFFFF"/>
          <w:w w:val="105"/>
        </w:rPr>
      </w:pPr>
      <w:r w:rsidRPr="00E434C8">
        <w:rPr>
          <w:rFonts w:asciiTheme="minorHAnsi" w:hAnsiTheme="minorHAnsi" w:cstheme="minorHAnsi"/>
          <w:color w:val="FFFFFF"/>
          <w:spacing w:val="12"/>
          <w:w w:val="105"/>
        </w:rPr>
        <w:t xml:space="preserve">Annual </w:t>
      </w:r>
      <w:r w:rsidRPr="00E434C8">
        <w:rPr>
          <w:rFonts w:asciiTheme="minorHAnsi" w:hAnsiTheme="minorHAnsi" w:cstheme="minorHAnsi"/>
          <w:color w:val="FFFFFF"/>
          <w:w w:val="105"/>
        </w:rPr>
        <w:t>Review</w:t>
      </w:r>
      <w:r w:rsidRPr="00E434C8">
        <w:rPr>
          <w:rFonts w:asciiTheme="minorHAnsi" w:hAnsiTheme="minorHAnsi" w:cstheme="minorHAnsi"/>
          <w:color w:val="FFFFFF"/>
          <w:spacing w:val="-270"/>
          <w:w w:val="105"/>
        </w:rPr>
        <w:t xml:space="preserve"> </w:t>
      </w:r>
      <w:r w:rsidRPr="00E434C8">
        <w:rPr>
          <w:rFonts w:asciiTheme="minorHAnsi" w:hAnsiTheme="minorHAnsi" w:cstheme="minorHAnsi"/>
          <w:color w:val="FFFFFF"/>
          <w:w w:val="105"/>
        </w:rPr>
        <w:t>of</w:t>
      </w:r>
    </w:p>
    <w:p w14:paraId="43899C88" w14:textId="5A9D3308" w:rsidR="000755F7" w:rsidRPr="00E434C8" w:rsidRDefault="00544139" w:rsidP="009701F7">
      <w:pPr>
        <w:pStyle w:val="Heading1"/>
        <w:spacing w:line="1806" w:lineRule="exact"/>
        <w:ind w:left="0"/>
        <w:rPr>
          <w:rFonts w:asciiTheme="minorHAnsi" w:hAnsiTheme="minorHAnsi" w:cstheme="minorHAnsi"/>
        </w:rPr>
      </w:pPr>
      <w:r w:rsidRPr="00E434C8">
        <w:rPr>
          <w:rFonts w:asciiTheme="minorHAnsi" w:hAnsiTheme="minorHAnsi" w:cstheme="minorHAnsi"/>
          <w:color w:val="FFFFFF"/>
        </w:rPr>
        <w:t>Careers Programme Checklist</w:t>
      </w:r>
    </w:p>
    <w:p w14:paraId="1146E2D4" w14:textId="77777777" w:rsidR="000755F7" w:rsidRDefault="000755F7">
      <w:pPr>
        <w:pStyle w:val="BodyText"/>
        <w:spacing w:before="9"/>
        <w:rPr>
          <w:sz w:val="181"/>
        </w:rPr>
      </w:pPr>
    </w:p>
    <w:p w14:paraId="67789530" w14:textId="77777777" w:rsidR="000755F7" w:rsidRPr="00E434C8" w:rsidRDefault="00544139">
      <w:pPr>
        <w:ind w:left="103"/>
        <w:rPr>
          <w:rFonts w:asciiTheme="minorHAnsi" w:hAnsiTheme="minorHAnsi" w:cstheme="minorHAnsi"/>
          <w:sz w:val="24"/>
        </w:rPr>
      </w:pPr>
      <w:r w:rsidRPr="00E434C8">
        <w:rPr>
          <w:rFonts w:asciiTheme="minorHAnsi" w:hAnsiTheme="minorHAnsi" w:cstheme="minorHAnsi"/>
          <w:color w:val="FFFFFF"/>
          <w:sz w:val="24"/>
        </w:rPr>
        <w:t>The Careers &amp; Enterprise Company</w:t>
      </w:r>
    </w:p>
    <w:p w14:paraId="180038CB" w14:textId="77777777" w:rsidR="000755F7" w:rsidRDefault="000755F7">
      <w:pPr>
        <w:rPr>
          <w:sz w:val="24"/>
        </w:rPr>
        <w:sectPr w:rsidR="000755F7">
          <w:headerReference w:type="default" r:id="rId7"/>
          <w:type w:val="continuous"/>
          <w:pgSz w:w="16840" w:h="11910" w:orient="landscape"/>
          <w:pgMar w:top="1100" w:right="600" w:bottom="280" w:left="800" w:header="0" w:footer="720" w:gutter="0"/>
          <w:cols w:space="720"/>
        </w:sectPr>
      </w:pPr>
    </w:p>
    <w:p w14:paraId="5B8F7BDE" w14:textId="77777777" w:rsidR="000755F7" w:rsidRDefault="00005939">
      <w:pPr>
        <w:pStyle w:val="BodyText"/>
        <w:spacing w:before="5"/>
        <w:rPr>
          <w:sz w:val="16"/>
        </w:rPr>
      </w:pPr>
      <w:r>
        <w:lastRenderedPageBreak/>
        <w:pict w14:anchorId="3B1D4512">
          <v:group id="_x0000_s1054" alt="" style="position:absolute;margin-left:758.2pt;margin-top:76.35pt;width:44.2pt;height:59pt;z-index:-252081152;mso-position-horizontal-relative:page;mso-position-vertical-relative:page" coordorigin="15164,1527" coordsize="884,1180">
            <v:shape id="_x0000_s1055" alt="" style="position:absolute;left:15299;top:1641;width:594;height:712" coordorigin="15299,1642" coordsize="594,712" path="m15596,1642r-79,10l15446,1682r-60,47l15340,1789r-30,70l15299,1938r2,30l15305,1997r7,28l15322,2052r125,302l15745,2354r125,-302l15891,1968r2,-30l15882,1859r-30,-70l15806,1729r-60,-47l15675,1652r-79,-10xe" fillcolor="#cee8eb" stroked="f">
              <v:path arrowok="t"/>
            </v:shape>
            <v:shape id="_x0000_s1056" alt="" style="position:absolute;left:15299;top:1641;width:594;height:712" coordorigin="15299,1642" coordsize="594,712" path="m15870,2052r10,-27l15887,1997r4,-29l15893,1938r-11,-79l15852,1789r-46,-60l15746,1682r-71,-30l15596,1642r-79,10l15446,1682r-60,47l15340,1789r-30,70l15299,1938r2,30l15305,1997r7,28l15322,2052r20,47l15384,2203r43,103l15447,2354r149,l15745,2354r72,-175l15854,2090r14,-33l15870,2052xe" filled="f" strokecolor="#00a9a9" strokeweight=".36194mm">
              <v:path arrowok="t"/>
            </v:shape>
            <v:shape id="_x0000_s1057" alt="" style="position:absolute;left:15446;top:2353;width:299;height:264" coordorigin="15447,2354" coordsize="299,264" o:spt="100" adj="0,,0" path="m15447,2354r298,l15745,2441r-298,l15447,2354xm15447,2441r298,l15745,2529r-298,l15447,2441xm15447,2529r298,l15745,2617r-298,l15447,2529xe" filled="f" strokecolor="#00a9a9" strokeweight=".36194mm">
              <v:stroke joinstyle="round"/>
              <v:formulas/>
              <v:path arrowok="t" o:connecttype="segments"/>
            </v:shape>
            <v:shape id="_x0000_s1058" alt="" style="position:absolute;left:15497;top:2617;width:198;height:80" coordorigin="15497,2617" coordsize="198,80" path="m15695,2617r-198,l15530,2696r132,l15695,2617xe" fillcolor="#cee8eb" stroked="f">
              <v:path arrowok="t"/>
            </v:shape>
            <v:shape id="_x0000_s1059" alt="" style="position:absolute;left:15497;top:2617;width:198;height:80" coordorigin="15497,2617" coordsize="198,80" path="m15662,2696r-132,l15497,2617r198,l15662,2696xe" filled="f" strokecolor="#00a9a9" strokeweight=".36194mm">
              <v:path arrowok="t"/>
            </v:shape>
            <v:shape id="_x0000_s1060" alt="" style="position:absolute;left:15530;top:1938;width:132;height:416" coordorigin="15530,1938" coordsize="132,416" path="m15596,2354r66,-208l15530,2146r66,-208l15530,2146r132,l15596,2354xe" filled="f" strokecolor="#00a9a9" strokeweight=".36194mm">
              <v:path arrowok="t"/>
            </v:shape>
            <v:line id="_x0000_s1061" alt="" style="position:absolute" from="15174,1538" to="15273,1637" strokecolor="#00a9a9" strokeweight=".36194mm"/>
            <v:line id="_x0000_s1062" alt="" style="position:absolute" from="16037,1537" to="15937,1637" strokecolor="#00a9a9" strokeweight=".36194mm"/>
            <w10:wrap anchorx="page" anchory="page"/>
          </v:group>
        </w:pic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595A6642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2A8FCF5D" w14:textId="77777777" w:rsidR="000755F7" w:rsidRDefault="00075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A12E2D9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71958448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1000BC1D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073D650D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25EB0C27" w14:textId="77777777">
        <w:trPr>
          <w:trHeight w:val="247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7C11D734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Stable Careers Programme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379CEF0" w14:textId="77777777" w:rsidR="000755F7" w:rsidRPr="00E434C8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of feedback from key interventions completed: Y/N</w:t>
            </w:r>
          </w:p>
          <w:p w14:paraId="0304C082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9DD3E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7E87D" w14:textId="77777777" w:rsidR="000755F7" w:rsidRDefault="00544139">
            <w:pPr>
              <w:pStyle w:val="TableParagraph"/>
              <w:spacing w:before="1" w:line="278" w:lineRule="auto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Evidence Evaluation* (Doc available) completed: Y/N</w:t>
            </w:r>
          </w:p>
          <w:p w14:paraId="5A897F32" w14:textId="378432A6" w:rsidR="00550839" w:rsidRPr="00E434C8" w:rsidRDefault="00550839">
            <w:pPr>
              <w:pStyle w:val="TableParagraph"/>
              <w:spacing w:before="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7E192AE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3C4FE2B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757931C" w14:textId="77777777" w:rsidR="000755F7" w:rsidRPr="00E434C8" w:rsidRDefault="00544139">
            <w:pPr>
              <w:pStyle w:val="TableParagraph"/>
              <w:spacing w:before="12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New programme to be approved by </w:t>
            </w:r>
            <w:r w:rsidRPr="00E434C8">
              <w:rPr>
                <w:rFonts w:asciiTheme="minorHAnsi" w:hAnsiTheme="minorHAnsi" w:cstheme="minorHAnsi"/>
                <w:color w:val="575756"/>
                <w:spacing w:val="-4"/>
                <w:sz w:val="24"/>
                <w:szCs w:val="24"/>
              </w:rPr>
              <w:t>SLT/Governors on:</w:t>
            </w:r>
          </w:p>
          <w:p w14:paraId="05B36AB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10FA1E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8275D" w14:textId="77777777" w:rsidR="000755F7" w:rsidRPr="00E434C8" w:rsidRDefault="005441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New programme to be published on website on:</w:t>
            </w:r>
          </w:p>
        </w:tc>
      </w:tr>
      <w:tr w:rsidR="000755F7" w14:paraId="5A5C19F7" w14:textId="77777777">
        <w:trPr>
          <w:trHeight w:val="1310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453E0730" w14:textId="77777777" w:rsidR="000755F7" w:rsidRPr="00E434C8" w:rsidRDefault="00544139">
            <w:pPr>
              <w:pStyle w:val="TableParagraph"/>
              <w:spacing w:before="121" w:line="278" w:lineRule="auto"/>
              <w:ind w:left="170"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Stakeholder Voice: Programme Evaluation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7A6A02A" w14:textId="77777777" w:rsidR="000755F7" w:rsidRPr="00E434C8" w:rsidRDefault="00544139">
            <w:pPr>
              <w:pStyle w:val="TableParagraph"/>
              <w:spacing w:before="121" w:line="278" w:lineRule="auto"/>
              <w:ind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(Student Voice) completed: Y/N</w:t>
            </w:r>
          </w:p>
        </w:tc>
        <w:tc>
          <w:tcPr>
            <w:tcW w:w="2778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E5B6265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2DA8F5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5B9BD7F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Student Voice Date:</w:t>
            </w:r>
          </w:p>
          <w:p w14:paraId="31A7702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658CA" w14:textId="77777777" w:rsidR="000755F7" w:rsidRPr="00E434C8" w:rsidRDefault="000755F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9284E" w14:textId="77777777" w:rsidR="000755F7" w:rsidRPr="00E434C8" w:rsidRDefault="005441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Staff Voice Date:</w:t>
            </w:r>
          </w:p>
        </w:tc>
      </w:tr>
      <w:tr w:rsidR="000755F7" w14:paraId="653E37FD" w14:textId="77777777">
        <w:trPr>
          <w:trHeight w:val="75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A5D0C92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EB80FD5" w14:textId="77777777" w:rsidR="000755F7" w:rsidRPr="00E434C8" w:rsidRDefault="00544139">
            <w:pPr>
              <w:pStyle w:val="TableParagraph"/>
              <w:spacing w:before="157" w:line="278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(Staff Voice)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644539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646BED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3130302" w14:textId="77777777" w:rsidR="000755F7" w:rsidRPr="00E434C8" w:rsidRDefault="000755F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74E94" w14:textId="77777777" w:rsidR="000755F7" w:rsidRPr="00E434C8" w:rsidRDefault="00544139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Employer Voice Date:</w:t>
            </w:r>
          </w:p>
        </w:tc>
      </w:tr>
      <w:tr w:rsidR="000755F7" w14:paraId="625E027F" w14:textId="77777777">
        <w:trPr>
          <w:trHeight w:val="36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F6D5E8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E78D575" w14:textId="77777777" w:rsidR="000755F7" w:rsidRPr="00E434C8" w:rsidRDefault="00544139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7CA1E1D6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961C427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6AEFE48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121A84A9" w14:textId="77777777">
        <w:trPr>
          <w:trHeight w:val="393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4B92A305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384CB56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87977E3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6F90A8B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B16507D" w14:textId="77777777" w:rsidR="000755F7" w:rsidRPr="00E434C8" w:rsidRDefault="00544139">
            <w:pPr>
              <w:pStyle w:val="TableParagraph"/>
              <w:spacing w:before="47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Parent/Carer Voice Date:</w:t>
            </w:r>
          </w:p>
        </w:tc>
      </w:tr>
      <w:tr w:rsidR="000755F7" w14:paraId="4CAEA84E" w14:textId="77777777">
        <w:trPr>
          <w:trHeight w:val="1176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5FF22E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61DA9DAF" w14:textId="77777777" w:rsidR="000755F7" w:rsidRPr="00E434C8" w:rsidRDefault="00544139">
            <w:pPr>
              <w:pStyle w:val="TableParagraph"/>
              <w:spacing w:before="100" w:line="278" w:lineRule="auto"/>
              <w:ind w:righ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(Employer Voice) 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AE02DA6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5440270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D1E40F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7A9987B9" w14:textId="77777777">
        <w:trPr>
          <w:trHeight w:val="2000"/>
        </w:trPr>
        <w:tc>
          <w:tcPr>
            <w:tcW w:w="310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637BA61B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9A0379F" w14:textId="77777777" w:rsidR="000755F7" w:rsidRPr="00E434C8" w:rsidRDefault="000755F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29220" w14:textId="77777777" w:rsidR="000755F7" w:rsidRPr="00E434C8" w:rsidRDefault="00544139">
            <w:pPr>
              <w:pStyle w:val="TableParagraph"/>
              <w:spacing w:line="278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Whole programme review (Parents/Carers Voice) completed: Y/N</w:t>
            </w:r>
          </w:p>
        </w:tc>
        <w:tc>
          <w:tcPr>
            <w:tcW w:w="2778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62C946A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7468898" w14:textId="77777777" w:rsidR="000755F7" w:rsidRPr="00E434C8" w:rsidRDefault="000755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7F2D9C7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F8BBA4" w14:textId="77777777" w:rsidR="000755F7" w:rsidRDefault="000755F7">
      <w:pPr>
        <w:rPr>
          <w:rFonts w:ascii="Times New Roman"/>
          <w:sz w:val="20"/>
        </w:rPr>
        <w:sectPr w:rsidR="000755F7">
          <w:headerReference w:type="default" r:id="rId8"/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57437119" w14:textId="77777777" w:rsidR="000755F7" w:rsidRDefault="00005939">
      <w:pPr>
        <w:pStyle w:val="BodyText"/>
        <w:spacing w:before="5"/>
        <w:rPr>
          <w:sz w:val="16"/>
        </w:rPr>
      </w:pPr>
      <w:r>
        <w:lastRenderedPageBreak/>
        <w:pict w14:anchorId="3ECEAB69">
          <v:group id="_x0000_s1044" alt="" style="position:absolute;margin-left:648.4pt;margin-top:76.35pt;width:156.85pt;height:280.85pt;z-index:-252080128;mso-position-horizontal-relative:page;mso-position-vertical-relative:page" coordorigin="12968,1527" coordsize="3137,5617">
            <v:shape id="_x0000_s1045" alt="" style="position:absolute;left:15299;top:1641;width:594;height:712" coordorigin="15299,1642" coordsize="594,712" path="m15596,1642r-79,10l15446,1682r-60,47l15340,1789r-30,70l15299,1938r2,30l15305,1997r7,28l15322,2052r125,302l15745,2354r125,-302l15891,1968r2,-30l15882,1859r-30,-70l15806,1729r-60,-47l15675,1652r-79,-10xe" fillcolor="#cee8eb" stroked="f">
              <v:path arrowok="t"/>
            </v:shape>
            <v:shape id="_x0000_s1046" alt="" style="position:absolute;left:15299;top:1641;width:594;height:712" coordorigin="15299,1642" coordsize="594,712" path="m15870,2052r10,-27l15887,1997r4,-29l15893,1938r-11,-79l15852,1789r-46,-60l15746,1682r-71,-30l15596,1642r-79,10l15446,1682r-60,47l15340,1789r-30,70l15299,1938r2,30l15305,1997r7,28l15322,2052r20,47l15384,2203r43,103l15447,2354r149,l15745,2354r72,-175l15854,2090r14,-33l15870,2052xe" filled="f" strokecolor="#00a9a9" strokeweight=".36194mm">
              <v:path arrowok="t"/>
            </v:shape>
            <v:shape id="_x0000_s1047" alt="" style="position:absolute;left:15446;top:2353;width:299;height:264" coordorigin="15447,2354" coordsize="299,264" o:spt="100" adj="0,,0" path="m15447,2354r298,l15745,2441r-298,l15447,2354xm15447,2441r298,l15745,2529r-298,l15447,2441xm15447,2529r298,l15745,2617r-298,l15447,2529xe" filled="f" strokecolor="#00a9a9" strokeweight=".36194mm">
              <v:stroke joinstyle="round"/>
              <v:formulas/>
              <v:path arrowok="t" o:connecttype="segments"/>
            </v:shape>
            <v:shape id="_x0000_s1048" alt="" style="position:absolute;left:15497;top:2617;width:198;height:80" coordorigin="15497,2617" coordsize="198,80" path="m15695,2617r-198,l15530,2696r132,l15695,2617xe" fillcolor="#cee8eb" stroked="f">
              <v:path arrowok="t"/>
            </v:shape>
            <v:shape id="_x0000_s1049" alt="" style="position:absolute;left:15497;top:2617;width:198;height:80" coordorigin="15497,2617" coordsize="198,80" path="m15662,2696r-132,l15497,2617r198,l15662,2696xe" filled="f" strokecolor="#00a9a9" strokeweight=".36194mm">
              <v:path arrowok="t"/>
            </v:shape>
            <v:shape id="_x0000_s1050" alt="" style="position:absolute;left:15530;top:1938;width:132;height:416" coordorigin="15530,1938" coordsize="132,416" path="m15596,2354r66,-208l15530,2146r66,-208l15530,2146r132,l15596,2354xe" filled="f" strokecolor="#00a9a9" strokeweight=".36194mm">
              <v:path arrowok="t"/>
            </v:shape>
            <v:line id="_x0000_s1051" alt="" style="position:absolute" from="15174,1538" to="15273,1637" strokecolor="#00a9a9" strokeweight=".36194mm"/>
            <v:line id="_x0000_s1052" alt="" style="position:absolute" from="16037,1537" to="15937,1637" strokecolor="#00a9a9" strokeweight=".36194mm"/>
            <v:rect id="_x0000_s1053" alt="" style="position:absolute;left:12967;top:1805;width:3137;height:5339" fillcolor="#ebeae7" stroked="f"/>
            <w10:wrap anchorx="page" anchory="page"/>
          </v:group>
        </w:pic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2EDA6C4F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5156A2EC" w14:textId="77777777" w:rsidR="000755F7" w:rsidRDefault="000755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03B52595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76F838B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C165119" w14:textId="77777777" w:rsidR="000755F7" w:rsidRPr="00E434C8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2F32119C" w14:textId="77777777" w:rsidR="000755F7" w:rsidRPr="00E434C8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730CC610" w14:textId="77777777">
        <w:trPr>
          <w:trHeight w:val="2501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0C79D5FD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Strategic Career Plan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91302BC" w14:textId="77777777" w:rsidR="000755F7" w:rsidRPr="00E434C8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Overall review completed: (i.e. with EA/Gov): Y/N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95CA62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25E5D43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</w:tcPr>
          <w:p w14:paraId="592CB74B" w14:textId="77777777" w:rsidR="000755F7" w:rsidRPr="00E434C8" w:rsidRDefault="00544139">
            <w:pPr>
              <w:pStyle w:val="TableParagraph"/>
              <w:spacing w:before="121" w:line="278" w:lineRule="auto"/>
              <w:ind w:right="235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New</w:t>
            </w:r>
            <w:r w:rsidRPr="00E434C8">
              <w:rPr>
                <w:rFonts w:asciiTheme="minorHAnsi" w:hAnsiTheme="minorHAnsi" w:cstheme="minorHAnsi"/>
                <w:color w:val="575756"/>
                <w:spacing w:val="-34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Strategic</w:t>
            </w:r>
            <w:r w:rsidRPr="00E434C8">
              <w:rPr>
                <w:rFonts w:asciiTheme="minorHAnsi" w:hAnsiTheme="minorHAnsi" w:cstheme="minorHAnsi"/>
                <w:color w:val="575756"/>
                <w:spacing w:val="-30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Careers</w:t>
            </w:r>
            <w:r w:rsidRPr="00E434C8">
              <w:rPr>
                <w:rFonts w:asciiTheme="minorHAnsi" w:hAnsiTheme="minorHAnsi" w:cstheme="minorHAnsi"/>
                <w:color w:val="575756"/>
                <w:spacing w:val="-30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Plan</w:t>
            </w:r>
            <w:r w:rsidRPr="00E434C8">
              <w:rPr>
                <w:rFonts w:asciiTheme="minorHAnsi" w:hAnsiTheme="minorHAnsi" w:cstheme="minorHAnsi"/>
                <w:color w:val="575756"/>
                <w:spacing w:val="-31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to be</w:t>
            </w:r>
            <w:r w:rsidRPr="00E434C8">
              <w:rPr>
                <w:rFonts w:asciiTheme="minorHAnsi" w:hAnsiTheme="minorHAnsi" w:cstheme="minorHAnsi"/>
                <w:color w:val="575756"/>
                <w:spacing w:val="-38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approved</w:t>
            </w:r>
            <w:r w:rsidRPr="00E434C8">
              <w:rPr>
                <w:rFonts w:asciiTheme="minorHAnsi" w:hAnsiTheme="minorHAnsi" w:cstheme="minorHAnsi"/>
                <w:color w:val="575756"/>
                <w:spacing w:val="-38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by</w:t>
            </w:r>
            <w:r w:rsidRPr="00E434C8">
              <w:rPr>
                <w:rFonts w:asciiTheme="minorHAnsi" w:hAnsiTheme="minorHAnsi" w:cstheme="minorHAnsi"/>
                <w:color w:val="575756"/>
                <w:spacing w:val="-41"/>
                <w:w w:val="105"/>
                <w:sz w:val="24"/>
                <w:szCs w:val="24"/>
              </w:rPr>
              <w:t xml:space="preserve"> </w:t>
            </w:r>
            <w:r w:rsidRPr="00E434C8">
              <w:rPr>
                <w:rFonts w:asciiTheme="minorHAnsi" w:hAnsiTheme="minorHAnsi" w:cstheme="minorHAnsi"/>
                <w:color w:val="575756"/>
                <w:spacing w:val="-5"/>
                <w:w w:val="105"/>
                <w:sz w:val="24"/>
                <w:szCs w:val="24"/>
              </w:rPr>
              <w:t xml:space="preserve">SLT/Governors </w:t>
            </w: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on:</w:t>
            </w:r>
          </w:p>
          <w:p w14:paraId="23809DED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37533C" w14:textId="77777777" w:rsidR="000755F7" w:rsidRPr="00E434C8" w:rsidRDefault="000755F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14FC96" w14:textId="77777777" w:rsidR="000755F7" w:rsidRDefault="005441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New Strategic Careers Plan to be published on website on:</w:t>
            </w:r>
          </w:p>
          <w:p w14:paraId="1D80D8E0" w14:textId="0FBEE99E" w:rsidR="00550839" w:rsidRPr="00E434C8" w:rsidRDefault="00550839">
            <w:pPr>
              <w:pStyle w:val="TableParagraph"/>
              <w:spacing w:before="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55F7" w14:paraId="4060A3C6" w14:textId="77777777">
        <w:trPr>
          <w:trHeight w:val="2796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4C1758F6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Career Policy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6BCA6AA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completed: Y/N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E52A4AA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38416F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D715898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Date:</w:t>
            </w:r>
          </w:p>
        </w:tc>
      </w:tr>
      <w:tr w:rsidR="000755F7" w14:paraId="2B0080CD" w14:textId="77777777">
        <w:trPr>
          <w:trHeight w:val="2806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5677B3A0" w14:textId="77777777" w:rsidR="000755F7" w:rsidRPr="00E434C8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Website Review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932F304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completed: Y/N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2A1BDE4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1FE9AB6" w14:textId="77777777" w:rsidR="000755F7" w:rsidRPr="00E434C8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2F820B84" w14:textId="77777777" w:rsidR="000755F7" w:rsidRPr="00E434C8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E434C8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Review Date:</w:t>
            </w:r>
          </w:p>
        </w:tc>
      </w:tr>
    </w:tbl>
    <w:p w14:paraId="4D59F4A4" w14:textId="77777777" w:rsidR="000755F7" w:rsidRDefault="000755F7">
      <w:pPr>
        <w:rPr>
          <w:sz w:val="20"/>
        </w:rPr>
        <w:sectPr w:rsidR="000755F7"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0F0B0BF3" w14:textId="77777777" w:rsidR="000755F7" w:rsidRDefault="00005939">
      <w:pPr>
        <w:pStyle w:val="BodyText"/>
        <w:spacing w:before="5"/>
        <w:rPr>
          <w:sz w:val="16"/>
        </w:rPr>
      </w:pPr>
      <w:r>
        <w:lastRenderedPageBreak/>
        <w:pict w14:anchorId="2D77EABC">
          <v:group id="_x0000_s1035" alt="" style="position:absolute;margin-left:758.2pt;margin-top:76.35pt;width:44.2pt;height:59pt;z-index:-252079104;mso-position-horizontal-relative:page;mso-position-vertical-relative:page" coordorigin="15164,1527" coordsize="884,1180">
            <v:shape id="_x0000_s1036" alt="" style="position:absolute;left:15299;top:1641;width:594;height:712" coordorigin="15299,1642" coordsize="594,712" path="m15596,1642r-79,10l15446,1682r-60,47l15340,1789r-30,70l15299,1938r2,30l15305,1997r7,28l15322,2052r125,302l15745,2354r125,-302l15891,1968r2,-30l15882,1859r-30,-70l15806,1729r-60,-47l15675,1652r-79,-10xe" fillcolor="#cee8eb" stroked="f">
              <v:path arrowok="t"/>
            </v:shape>
            <v:shape id="_x0000_s1037" alt="" style="position:absolute;left:15299;top:1641;width:594;height:712" coordorigin="15299,1642" coordsize="594,712" path="m15870,2052r10,-27l15887,1997r4,-29l15893,1938r-11,-79l15852,1789r-46,-60l15746,1682r-71,-30l15596,1642r-79,10l15446,1682r-60,47l15340,1789r-30,70l15299,1938r2,30l15305,1997r7,28l15322,2052r20,47l15384,2203r43,103l15447,2354r149,l15745,2354r72,-175l15854,2090r14,-33l15870,2052xe" filled="f" strokecolor="#00a9a9" strokeweight=".36194mm">
              <v:path arrowok="t"/>
            </v:shape>
            <v:shape id="_x0000_s1038" alt="" style="position:absolute;left:15446;top:2353;width:299;height:264" coordorigin="15447,2354" coordsize="299,264" o:spt="100" adj="0,,0" path="m15447,2354r298,l15745,2441r-298,l15447,2354xm15447,2441r298,l15745,2529r-298,l15447,2441xm15447,2529r298,l15745,2617r-298,l15447,2529xe" filled="f" strokecolor="#00a9a9" strokeweight=".36194mm">
              <v:stroke joinstyle="round"/>
              <v:formulas/>
              <v:path arrowok="t" o:connecttype="segments"/>
            </v:shape>
            <v:shape id="_x0000_s1039" alt="" style="position:absolute;left:15497;top:2617;width:198;height:80" coordorigin="15497,2617" coordsize="198,80" path="m15695,2617r-198,l15530,2696r132,l15695,2617xe" fillcolor="#cee8eb" stroked="f">
              <v:path arrowok="t"/>
            </v:shape>
            <v:shape id="_x0000_s1040" alt="" style="position:absolute;left:15497;top:2617;width:198;height:80" coordorigin="15497,2617" coordsize="198,80" path="m15662,2696r-132,l15497,2617r198,l15662,2696xe" filled="f" strokecolor="#00a9a9" strokeweight=".36194mm">
              <v:path arrowok="t"/>
            </v:shape>
            <v:shape id="_x0000_s1041" alt="" style="position:absolute;left:15530;top:1938;width:132;height:416" coordorigin="15530,1938" coordsize="132,416" path="m15596,2354r66,-208l15530,2146r66,-208l15530,2146r132,l15596,2354xe" filled="f" strokecolor="#00a9a9" strokeweight=".36194mm">
              <v:path arrowok="t"/>
            </v:shape>
            <v:line id="_x0000_s1042" alt="" style="position:absolute" from="15174,1538" to="15273,1637" strokecolor="#00a9a9" strokeweight=".36194mm"/>
            <v:line id="_x0000_s1043" alt="" style="position:absolute" from="16037,1537" to="15937,1637" strokecolor="#00a9a9" strokeweight=".36194mm"/>
            <w10:wrap anchorx="page" anchory="page"/>
          </v:group>
        </w:pic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14:paraId="48014A4F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35D630FC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752206DD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356E4BE4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63622A31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47F974C3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14:paraId="572F5C59" w14:textId="77777777">
        <w:trPr>
          <w:trHeight w:val="272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748CA0FF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Staff CPD Review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520950D8" w14:textId="77777777" w:rsidR="000755F7" w:rsidRPr="00550839" w:rsidRDefault="00544139">
            <w:pPr>
              <w:pStyle w:val="TableParagraph"/>
              <w:spacing w:before="121" w:line="391" w:lineRule="auto"/>
              <w:ind w:right="568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Staff CPD delivered: Y/N Details:</w:t>
            </w:r>
          </w:p>
          <w:p w14:paraId="4A6F5233" w14:textId="77777777" w:rsidR="000755F7" w:rsidRPr="00550839" w:rsidRDefault="000755F7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B13F4D" w14:textId="77777777" w:rsidR="000755F7" w:rsidRPr="00550839" w:rsidRDefault="00544139">
            <w:pPr>
              <w:pStyle w:val="TableParagraph"/>
              <w:spacing w:before="1" w:line="278" w:lineRule="auto"/>
              <w:ind w:right="1025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CPD needs analysis completed:</w:t>
            </w:r>
          </w:p>
          <w:p w14:paraId="612DDD00" w14:textId="77777777" w:rsidR="000755F7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color w:val="575756"/>
                <w:w w:val="115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15"/>
                <w:sz w:val="24"/>
                <w:szCs w:val="24"/>
              </w:rPr>
              <w:t>Y/N</w:t>
            </w:r>
          </w:p>
          <w:p w14:paraId="49D63F78" w14:textId="23C895F7" w:rsidR="00550839" w:rsidRPr="00550839" w:rsidRDefault="005508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B4DB7E9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F952CE7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08E869CC" w14:textId="77777777" w:rsidR="000755F7" w:rsidRPr="00550839" w:rsidRDefault="00544139">
            <w:pPr>
              <w:pStyle w:val="TableParagraph"/>
              <w:spacing w:before="121" w:line="278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Key Staff CPD Dates and Session Titles:</w:t>
            </w:r>
          </w:p>
        </w:tc>
      </w:tr>
      <w:tr w:rsidR="000755F7" w14:paraId="3E15DE52" w14:textId="77777777">
        <w:trPr>
          <w:trHeight w:val="2796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5D0CC54F" w14:textId="77777777" w:rsidR="000755F7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‘Support and Review’/</w:t>
            </w:r>
          </w:p>
          <w:p w14:paraId="6F98A3AC" w14:textId="77777777" w:rsidR="00BE3F7A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Prompt Questions* with </w:t>
            </w:r>
          </w:p>
          <w:p w14:paraId="4EF6A6BC" w14:textId="79A828F2" w:rsidR="00BE3F7A" w:rsidRPr="00550839" w:rsidRDefault="00BE3F7A" w:rsidP="00BE3F7A">
            <w:pPr>
              <w:pStyle w:val="TableParagraph"/>
              <w:spacing w:before="121" w:line="278" w:lineRule="auto"/>
              <w:ind w:left="0" w:right="344"/>
              <w:jc w:val="both"/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 xml:space="preserve"> EA/EC/SLT/Governor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767636B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Support &amp; Review completed: Y/N</w:t>
            </w:r>
          </w:p>
          <w:p w14:paraId="045DFA02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244CD50D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329621A6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4495B38C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Support and Review Session Date(s):</w:t>
            </w:r>
          </w:p>
        </w:tc>
      </w:tr>
      <w:tr w:rsidR="000755F7" w14:paraId="1A4C3222" w14:textId="77777777">
        <w:trPr>
          <w:trHeight w:val="2806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67FECF2C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Compass Score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355EAD97" w14:textId="77777777" w:rsidR="000755F7" w:rsidRPr="00550839" w:rsidRDefault="00544139">
            <w:pPr>
              <w:pStyle w:val="TableParagraph"/>
              <w:spacing w:before="121" w:line="27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Final Compass scores review: Y/N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C365532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B6F22C0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1194F373" w14:textId="77777777" w:rsidR="000755F7" w:rsidRPr="00550839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Key Compass Review Dates:</w:t>
            </w:r>
          </w:p>
        </w:tc>
      </w:tr>
    </w:tbl>
    <w:p w14:paraId="782C1465" w14:textId="77777777" w:rsidR="000755F7" w:rsidRDefault="000755F7">
      <w:pPr>
        <w:rPr>
          <w:sz w:val="20"/>
        </w:rPr>
        <w:sectPr w:rsidR="000755F7">
          <w:pgSz w:w="16840" w:h="11910" w:orient="landscape"/>
          <w:pgMar w:top="1100" w:right="600" w:bottom="280" w:left="800" w:header="140" w:footer="0" w:gutter="0"/>
          <w:cols w:space="720"/>
        </w:sectPr>
      </w:pPr>
    </w:p>
    <w:p w14:paraId="4E1762EC" w14:textId="77777777" w:rsidR="000755F7" w:rsidRDefault="00005939">
      <w:pPr>
        <w:pStyle w:val="BodyText"/>
        <w:spacing w:before="5"/>
        <w:rPr>
          <w:sz w:val="16"/>
        </w:rPr>
      </w:pPr>
      <w:r>
        <w:lastRenderedPageBreak/>
        <w:pict w14:anchorId="6086BB3B">
          <v:group id="_x0000_s1026" alt="" style="position:absolute;margin-left:758.2pt;margin-top:76.35pt;width:44.2pt;height:59pt;z-index:-252078080;mso-position-horizontal-relative:page;mso-position-vertical-relative:page" coordorigin="15164,1527" coordsize="884,1180">
            <v:shape id="_x0000_s1027" alt="" style="position:absolute;left:15299;top:1641;width:594;height:712" coordorigin="15299,1642" coordsize="594,712" path="m15596,1642r-79,10l15446,1682r-60,47l15340,1789r-30,70l15299,1938r2,30l15305,1997r7,28l15322,2052r125,302l15745,2354r125,-302l15891,1968r2,-30l15882,1859r-30,-70l15806,1729r-60,-47l15675,1652r-79,-10xe" fillcolor="#cee8eb" stroked="f">
              <v:path arrowok="t"/>
            </v:shape>
            <v:shape id="_x0000_s1028" alt="" style="position:absolute;left:15299;top:1641;width:594;height:712" coordorigin="15299,1642" coordsize="594,712" path="m15870,2052r10,-27l15887,1997r4,-29l15893,1938r-11,-79l15852,1789r-46,-60l15746,1682r-71,-30l15596,1642r-79,10l15446,1682r-60,47l15340,1789r-30,70l15299,1938r2,30l15305,1997r7,28l15322,2052r20,47l15384,2203r43,103l15447,2354r149,l15745,2354r72,-175l15854,2090r14,-33l15870,2052xe" filled="f" strokecolor="#00a9a9" strokeweight=".36194mm">
              <v:path arrowok="t"/>
            </v:shape>
            <v:shape id="_x0000_s1029" alt="" style="position:absolute;left:15446;top:2353;width:299;height:264" coordorigin="15447,2354" coordsize="299,264" o:spt="100" adj="0,,0" path="m15447,2354r298,l15745,2441r-298,l15447,2354xm15447,2441r298,l15745,2529r-298,l15447,2441xm15447,2529r298,l15745,2617r-298,l15447,2529xe" filled="f" strokecolor="#00a9a9" strokeweight=".36194mm">
              <v:stroke joinstyle="round"/>
              <v:formulas/>
              <v:path arrowok="t" o:connecttype="segments"/>
            </v:shape>
            <v:shape id="_x0000_s1030" alt="" style="position:absolute;left:15497;top:2617;width:198;height:80" coordorigin="15497,2617" coordsize="198,80" path="m15695,2617r-198,l15530,2696r132,l15695,2617xe" fillcolor="#cee8eb" stroked="f">
              <v:path arrowok="t"/>
            </v:shape>
            <v:shape id="_x0000_s1031" alt="" style="position:absolute;left:15497;top:2617;width:198;height:80" coordorigin="15497,2617" coordsize="198,80" path="m15662,2696r-132,l15497,2617r198,l15662,2696xe" filled="f" strokecolor="#00a9a9" strokeweight=".36194mm">
              <v:path arrowok="t"/>
            </v:shape>
            <v:shape id="_x0000_s1032" alt="" style="position:absolute;left:15530;top:1938;width:132;height:416" coordorigin="15530,1938" coordsize="132,416" path="m15596,2354r66,-208l15530,2146r66,-208l15530,2146r132,l15596,2354xe" filled="f" strokecolor="#00a9a9" strokeweight=".36194mm">
              <v:path arrowok="t"/>
            </v:shape>
            <v:line id="_x0000_s1033" alt="" style="position:absolute" from="15174,1538" to="15273,1637" strokecolor="#00a9a9" strokeweight=".36194mm"/>
            <v:line id="_x0000_s1034" alt="" style="position:absolute" from="16037,1537" to="15937,1637" strokecolor="#00a9a9" strokeweight=".36194mm"/>
            <w10:wrap anchorx="page" anchory="page"/>
          </v:group>
        </w:pict>
      </w:r>
    </w:p>
    <w:tbl>
      <w:tblPr>
        <w:tblW w:w="0" w:type="auto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34"/>
        <w:gridCol w:w="2778"/>
        <w:gridCol w:w="3136"/>
        <w:gridCol w:w="3136"/>
      </w:tblGrid>
      <w:tr w:rsidR="000755F7" w:rsidRPr="00550839" w14:paraId="5CC882A4" w14:textId="77777777">
        <w:trPr>
          <w:trHeight w:val="491"/>
        </w:trPr>
        <w:tc>
          <w:tcPr>
            <w:tcW w:w="3104" w:type="dxa"/>
            <w:tcBorders>
              <w:top w:val="nil"/>
              <w:left w:val="nil"/>
              <w:right w:val="single" w:sz="12" w:space="0" w:color="FFFFFF"/>
            </w:tcBorders>
            <w:shd w:val="clear" w:color="auto" w:fill="B3E5E5"/>
          </w:tcPr>
          <w:p w14:paraId="723AD7DD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6783B36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8"/>
                <w:szCs w:val="28"/>
              </w:rPr>
              <w:t>Review</w:t>
            </w:r>
          </w:p>
        </w:tc>
        <w:tc>
          <w:tcPr>
            <w:tcW w:w="2778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D845F42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Notes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3A473C3F" w14:textId="77777777" w:rsidR="000755F7" w:rsidRPr="00550839" w:rsidRDefault="00544139">
            <w:pPr>
              <w:pStyle w:val="TableParagraph"/>
              <w:spacing w:before="131"/>
              <w:ind w:left="154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Key Actions</w:t>
            </w:r>
          </w:p>
        </w:tc>
        <w:tc>
          <w:tcPr>
            <w:tcW w:w="3136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B3E5E5"/>
          </w:tcPr>
          <w:p w14:paraId="59DF0B7C" w14:textId="77777777" w:rsidR="000755F7" w:rsidRPr="00550839" w:rsidRDefault="00544139">
            <w:pPr>
              <w:pStyle w:val="TableParagraph"/>
              <w:spacing w:before="131"/>
              <w:rPr>
                <w:rFonts w:asciiTheme="minorHAnsi" w:hAnsiTheme="minorHAnsi" w:cstheme="minorHAnsi"/>
                <w:sz w:val="28"/>
                <w:szCs w:val="28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8"/>
                <w:szCs w:val="28"/>
              </w:rPr>
              <w:t>Dates for Next Academic Year</w:t>
            </w:r>
          </w:p>
        </w:tc>
      </w:tr>
      <w:tr w:rsidR="000755F7" w:rsidRPr="00550839" w14:paraId="21E9B679" w14:textId="77777777">
        <w:trPr>
          <w:trHeight w:val="3008"/>
        </w:trPr>
        <w:tc>
          <w:tcPr>
            <w:tcW w:w="3104" w:type="dxa"/>
            <w:tcBorders>
              <w:left w:val="nil"/>
              <w:right w:val="single" w:sz="12" w:space="0" w:color="FFFFFF"/>
            </w:tcBorders>
            <w:shd w:val="clear" w:color="auto" w:fill="EBEAE7"/>
          </w:tcPr>
          <w:p w14:paraId="1348AB51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SLT/Governor Engagement</w:t>
            </w:r>
          </w:p>
        </w:tc>
        <w:tc>
          <w:tcPr>
            <w:tcW w:w="293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65E0FED1" w14:textId="77777777" w:rsidR="000755F7" w:rsidRPr="00550839" w:rsidRDefault="00544139">
            <w:pPr>
              <w:pStyle w:val="TableParagraph"/>
              <w:spacing w:before="121" w:line="278" w:lineRule="auto"/>
              <w:ind w:right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Delivery</w:t>
            </w:r>
            <w:r w:rsidRPr="00550839">
              <w:rPr>
                <w:rFonts w:asciiTheme="minorHAnsi" w:hAnsiTheme="minorHAnsi" w:cstheme="minorHAnsi"/>
                <w:color w:val="575756"/>
                <w:spacing w:val="-39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w w:val="105"/>
                <w:sz w:val="24"/>
                <w:szCs w:val="24"/>
              </w:rPr>
              <w:t>to</w:t>
            </w:r>
            <w:r w:rsidRPr="00550839">
              <w:rPr>
                <w:rFonts w:asciiTheme="minorHAnsi" w:hAnsiTheme="minorHAnsi" w:cstheme="minorHAnsi"/>
                <w:color w:val="575756"/>
                <w:spacing w:val="-36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spacing w:val="-7"/>
                <w:w w:val="105"/>
                <w:sz w:val="24"/>
                <w:szCs w:val="24"/>
              </w:rPr>
              <w:t>SLT</w:t>
            </w:r>
            <w:r w:rsidRPr="00550839">
              <w:rPr>
                <w:rFonts w:asciiTheme="minorHAnsi" w:hAnsiTheme="minorHAnsi" w:cstheme="minorHAnsi"/>
                <w:color w:val="575756"/>
                <w:spacing w:val="-40"/>
                <w:w w:val="105"/>
                <w:sz w:val="24"/>
                <w:szCs w:val="24"/>
              </w:rPr>
              <w:t xml:space="preserve"> </w:t>
            </w:r>
            <w:r w:rsidRPr="00550839">
              <w:rPr>
                <w:rFonts w:asciiTheme="minorHAnsi" w:hAnsiTheme="minorHAnsi" w:cstheme="minorHAnsi"/>
                <w:color w:val="575756"/>
                <w:spacing w:val="-3"/>
                <w:w w:val="105"/>
                <w:sz w:val="24"/>
                <w:szCs w:val="24"/>
              </w:rPr>
              <w:t xml:space="preserve">completed: </w:t>
            </w:r>
            <w:r w:rsidRPr="00550839">
              <w:rPr>
                <w:rFonts w:asciiTheme="minorHAnsi" w:hAnsiTheme="minorHAnsi" w:cstheme="minorHAnsi"/>
                <w:color w:val="575756"/>
                <w:spacing w:val="-5"/>
                <w:w w:val="105"/>
                <w:sz w:val="24"/>
                <w:szCs w:val="24"/>
              </w:rPr>
              <w:t>Y/N</w:t>
            </w:r>
          </w:p>
          <w:p w14:paraId="039C8134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  <w:p w14:paraId="2615633C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CC93E" w14:textId="77777777" w:rsidR="000755F7" w:rsidRPr="00550839" w:rsidRDefault="000755F7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111E33" w14:textId="77777777" w:rsidR="000755F7" w:rsidRPr="00550839" w:rsidRDefault="00544139">
            <w:pPr>
              <w:pStyle w:val="TableParagraph"/>
              <w:spacing w:line="278" w:lineRule="auto"/>
              <w:ind w:right="242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Delivery to </w:t>
            </w:r>
            <w:proofErr w:type="spellStart"/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Govs</w:t>
            </w:r>
            <w:proofErr w:type="spellEnd"/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 completed: Y/N</w:t>
            </w:r>
          </w:p>
          <w:p w14:paraId="54C059BA" w14:textId="53D67FD5" w:rsidR="00550839" w:rsidRPr="00550839" w:rsidRDefault="00544139" w:rsidP="00550839">
            <w:pPr>
              <w:pStyle w:val="TableParagraph"/>
              <w:spacing w:before="114"/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23F0E2F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78100434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BEAE7"/>
          </w:tcPr>
          <w:p w14:paraId="197E24B9" w14:textId="77777777" w:rsidR="000755F7" w:rsidRPr="00550839" w:rsidRDefault="00544139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Presentations to SLT:</w:t>
            </w:r>
          </w:p>
          <w:p w14:paraId="17537AFE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21512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F5995" w14:textId="77777777" w:rsidR="000755F7" w:rsidRPr="00550839" w:rsidRDefault="000755F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CA7AF" w14:textId="77777777" w:rsidR="000755F7" w:rsidRPr="00550839" w:rsidRDefault="0054413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Presentations to Governors:</w:t>
            </w:r>
          </w:p>
        </w:tc>
      </w:tr>
      <w:tr w:rsidR="000755F7" w:rsidRPr="00550839" w14:paraId="0687867A" w14:textId="77777777">
        <w:trPr>
          <w:trHeight w:val="3638"/>
        </w:trPr>
        <w:tc>
          <w:tcPr>
            <w:tcW w:w="3104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BEAE7"/>
          </w:tcPr>
          <w:p w14:paraId="1E0A07E4" w14:textId="77777777" w:rsidR="000755F7" w:rsidRPr="00550839" w:rsidRDefault="00544139">
            <w:pPr>
              <w:pStyle w:val="TableParagraph"/>
              <w:spacing w:before="121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Future Skills Survey</w:t>
            </w:r>
          </w:p>
        </w:tc>
        <w:tc>
          <w:tcPr>
            <w:tcW w:w="2934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1DD77B2" w14:textId="77777777" w:rsidR="000755F7" w:rsidRPr="00550839" w:rsidRDefault="00544139">
            <w:pPr>
              <w:pStyle w:val="TableParagraph"/>
              <w:spacing w:before="121" w:line="278" w:lineRule="auto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Future Skills Survey Completed: Y/N</w:t>
            </w:r>
          </w:p>
          <w:p w14:paraId="28458E2E" w14:textId="77777777" w:rsidR="000755F7" w:rsidRPr="00550839" w:rsidRDefault="00544139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>Details:</w:t>
            </w:r>
          </w:p>
        </w:tc>
        <w:tc>
          <w:tcPr>
            <w:tcW w:w="2778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0F6C3C21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464B780F" w14:textId="77777777" w:rsidR="000755F7" w:rsidRPr="00550839" w:rsidRDefault="000755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BEAE7"/>
          </w:tcPr>
          <w:p w14:paraId="5849A885" w14:textId="77777777" w:rsidR="000755F7" w:rsidRPr="00550839" w:rsidRDefault="00544139">
            <w:pPr>
              <w:pStyle w:val="TableParagraph"/>
              <w:spacing w:before="121" w:line="391" w:lineRule="auto"/>
              <w:ind w:right="1791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Survey </w:t>
            </w: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Dates Yr7:</w:t>
            </w:r>
          </w:p>
          <w:p w14:paraId="1CD2E4B0" w14:textId="77777777" w:rsidR="000755F7" w:rsidRPr="00550839" w:rsidRDefault="00544139">
            <w:pPr>
              <w:pStyle w:val="TableParagraph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Yr8:</w:t>
            </w:r>
          </w:p>
          <w:p w14:paraId="383CDA53" w14:textId="3E62FEE7" w:rsidR="000755F7" w:rsidRDefault="0054413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550839">
              <w:rPr>
                <w:rFonts w:asciiTheme="minorHAnsi" w:hAnsiTheme="minorHAnsi" w:cstheme="minorHAnsi"/>
                <w:color w:val="575756"/>
                <w:spacing w:val="-5"/>
                <w:sz w:val="24"/>
                <w:szCs w:val="24"/>
              </w:rPr>
              <w:t>Yr9:</w:t>
            </w:r>
          </w:p>
          <w:p w14:paraId="119063F1" w14:textId="6D2BA3AB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Y10: </w:t>
            </w:r>
          </w:p>
          <w:p w14:paraId="6B56DA75" w14:textId="29969E7E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 xml:space="preserve">Y11: </w:t>
            </w:r>
          </w:p>
          <w:p w14:paraId="61A49BF2" w14:textId="77777777" w:rsidR="000755F7" w:rsidRP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Y12:</w:t>
            </w:r>
          </w:p>
          <w:p w14:paraId="229E2E61" w14:textId="77777777" w:rsidR="00A67BE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  <w:r w:rsidRPr="00A67BE9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Y13: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07A666" w14:textId="497B84B0" w:rsidR="00A67BE9" w:rsidRPr="00550839" w:rsidRDefault="00A67BE9" w:rsidP="00A67BE9">
            <w:pPr>
              <w:pStyle w:val="TableParagraph"/>
              <w:spacing w:before="152"/>
              <w:ind w:right="248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3EADB2" w14:textId="77777777" w:rsidR="000755F7" w:rsidRPr="00550839" w:rsidRDefault="000755F7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79A420F" w14:textId="77777777" w:rsidR="000755F7" w:rsidRPr="00550839" w:rsidRDefault="00544139">
      <w:pPr>
        <w:pStyle w:val="BodyText"/>
        <w:spacing w:before="98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sz w:val="24"/>
          <w:szCs w:val="24"/>
        </w:rPr>
        <w:t>*See ‘Evidence Evaluation Doc’ within BM1 Section of Resource Directory</w:t>
      </w:r>
    </w:p>
    <w:p w14:paraId="33E4FC5C" w14:textId="77777777" w:rsidR="000755F7" w:rsidRPr="00550839" w:rsidRDefault="00544139">
      <w:pPr>
        <w:pStyle w:val="BodyText"/>
        <w:spacing w:before="152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w w:val="105"/>
          <w:sz w:val="24"/>
          <w:szCs w:val="24"/>
        </w:rPr>
        <w:t xml:space="preserve">**See ‘Support &amp; Review’/Prompt Questions Doc within </w:t>
      </w:r>
      <w:hyperlink r:id="rId9">
        <w:r w:rsidRPr="00550839">
          <w:rPr>
            <w:rFonts w:asciiTheme="minorHAnsi" w:hAnsiTheme="minorHAnsi" w:cstheme="minorHAnsi"/>
            <w:color w:val="575756"/>
            <w:w w:val="105"/>
            <w:sz w:val="24"/>
            <w:szCs w:val="24"/>
            <w:u w:val="single" w:color="575756"/>
          </w:rPr>
          <w:t>BM1 Section of Resource Directory</w:t>
        </w:r>
      </w:hyperlink>
    </w:p>
    <w:p w14:paraId="72B23720" w14:textId="77777777" w:rsidR="000755F7" w:rsidRPr="00550839" w:rsidRDefault="00544139">
      <w:pPr>
        <w:pStyle w:val="BodyText"/>
        <w:spacing w:before="152"/>
        <w:ind w:left="215"/>
        <w:rPr>
          <w:rFonts w:asciiTheme="minorHAnsi" w:hAnsiTheme="minorHAnsi" w:cstheme="minorHAnsi"/>
          <w:sz w:val="24"/>
          <w:szCs w:val="24"/>
        </w:rPr>
      </w:pPr>
      <w:r w:rsidRPr="00550839">
        <w:rPr>
          <w:rFonts w:asciiTheme="minorHAnsi" w:hAnsiTheme="minorHAnsi" w:cstheme="minorHAnsi"/>
          <w:color w:val="575756"/>
          <w:sz w:val="24"/>
          <w:szCs w:val="24"/>
        </w:rPr>
        <w:t>*See separate ‘Support &amp; Review’ document.</w:t>
      </w:r>
    </w:p>
    <w:sectPr w:rsidR="000755F7" w:rsidRPr="00550839">
      <w:pgSz w:w="16840" w:h="11910" w:orient="landscape"/>
      <w:pgMar w:top="1100" w:right="600" w:bottom="280" w:left="800" w:header="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79B5" w14:textId="77777777" w:rsidR="00005939" w:rsidRDefault="00005939">
      <w:r>
        <w:separator/>
      </w:r>
    </w:p>
  </w:endnote>
  <w:endnote w:type="continuationSeparator" w:id="0">
    <w:p w14:paraId="7AB0D2F4" w14:textId="77777777" w:rsidR="00005939" w:rsidRDefault="000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0457" w14:textId="77777777" w:rsidR="00005939" w:rsidRDefault="00005939">
      <w:r>
        <w:separator/>
      </w:r>
    </w:p>
  </w:footnote>
  <w:footnote w:type="continuationSeparator" w:id="0">
    <w:p w14:paraId="13185992" w14:textId="77777777" w:rsidR="00005939" w:rsidRDefault="0000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AC96" w14:textId="77777777" w:rsidR="000755F7" w:rsidRDefault="00005939">
    <w:pPr>
      <w:pStyle w:val="BodyText"/>
      <w:spacing w:line="14" w:lineRule="auto"/>
      <w:rPr>
        <w:sz w:val="2"/>
      </w:rPr>
    </w:pPr>
    <w:r>
      <w:pict w14:anchorId="40B98DE1">
        <v:rect id="_x0000_s2050" alt="" style="position:absolute;margin-left:0;margin-top:0;width:841.9pt;height:595.3pt;z-index:-252082176;mso-wrap-edited:f;mso-width-percent:0;mso-height-percent:0;mso-position-horizontal-relative:page;mso-position-vertical-relative:page;mso-width-percent:0;mso-height-percent:0" fillcolor="#00a8a8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E25F" w14:textId="77777777" w:rsidR="000755F7" w:rsidRDefault="00005939">
    <w:pPr>
      <w:pStyle w:val="BodyText"/>
      <w:spacing w:line="14" w:lineRule="auto"/>
    </w:pPr>
    <w:r>
      <w:pict w14:anchorId="68C945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1pt;margin-top:6pt;width:843.9pt;height:26pt;z-index:-252081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687C4B" w14:textId="77777777" w:rsidR="000755F7" w:rsidRDefault="00544139">
                <w:pPr>
                  <w:tabs>
                    <w:tab w:val="left" w:pos="558"/>
                    <w:tab w:val="left" w:pos="16857"/>
                  </w:tabs>
                  <w:spacing w:before="14"/>
                  <w:ind w:left="20"/>
                  <w:rPr>
                    <w:sz w:val="40"/>
                  </w:rPr>
                </w:pPr>
                <w:r>
                  <w:rPr>
                    <w:color w:val="FFFFFF"/>
                    <w:w w:val="81"/>
                    <w:sz w:val="40"/>
                    <w:shd w:val="clear" w:color="auto" w:fill="00A8A8"/>
                  </w:rPr>
                  <w:t xml:space="preserve"> </w:t>
                </w:r>
                <w:r>
                  <w:rPr>
                    <w:color w:val="FFFFFF"/>
                    <w:sz w:val="40"/>
                    <w:shd w:val="clear" w:color="auto" w:fill="00A8A8"/>
                  </w:rPr>
                  <w:tab/>
                </w:r>
                <w:r>
                  <w:rPr>
                    <w:color w:val="FFFFFF"/>
                    <w:w w:val="105"/>
                    <w:sz w:val="40"/>
                    <w:shd w:val="clear" w:color="auto" w:fill="00A8A8"/>
                  </w:rPr>
                  <w:t>Annual</w:t>
                </w:r>
                <w:r>
                  <w:rPr>
                    <w:color w:val="FFFFFF"/>
                    <w:spacing w:val="-83"/>
                    <w:w w:val="105"/>
                    <w:sz w:val="40"/>
                    <w:shd w:val="clear" w:color="auto" w:fill="00A8A8"/>
                  </w:rPr>
                  <w:t xml:space="preserve"> </w:t>
                </w:r>
                <w:r>
                  <w:rPr>
                    <w:color w:val="FFFFFF"/>
                    <w:spacing w:val="-4"/>
                    <w:w w:val="105"/>
                    <w:sz w:val="40"/>
                    <w:shd w:val="clear" w:color="auto" w:fill="00A8A8"/>
                  </w:rPr>
                  <w:t>Review</w:t>
                </w:r>
                <w:r>
                  <w:rPr>
                    <w:color w:val="FFFFFF"/>
                    <w:spacing w:val="-85"/>
                    <w:w w:val="105"/>
                    <w:sz w:val="40"/>
                    <w:shd w:val="clear" w:color="auto" w:fill="00A8A8"/>
                  </w:rPr>
                  <w:t xml:space="preserve"> </w:t>
                </w:r>
                <w:r>
                  <w:rPr>
                    <w:color w:val="FFFFFF"/>
                    <w:spacing w:val="-3"/>
                    <w:w w:val="105"/>
                    <w:sz w:val="40"/>
                    <w:shd w:val="clear" w:color="auto" w:fill="00A8A8"/>
                  </w:rPr>
                  <w:t>of</w:t>
                </w:r>
                <w:r>
                  <w:rPr>
                    <w:color w:val="FFFFFF"/>
                    <w:spacing w:val="-86"/>
                    <w:w w:val="105"/>
                    <w:sz w:val="40"/>
                    <w:shd w:val="clear" w:color="auto" w:fill="00A8A8"/>
                  </w:rPr>
                  <w:t xml:space="preserve"> </w:t>
                </w:r>
                <w:r>
                  <w:rPr>
                    <w:color w:val="FFFFFF"/>
                    <w:w w:val="105"/>
                    <w:sz w:val="40"/>
                    <w:shd w:val="clear" w:color="auto" w:fill="00A8A8"/>
                  </w:rPr>
                  <w:t>Careers</w:t>
                </w:r>
                <w:r>
                  <w:rPr>
                    <w:color w:val="FFFFFF"/>
                    <w:spacing w:val="-82"/>
                    <w:w w:val="105"/>
                    <w:sz w:val="40"/>
                    <w:shd w:val="clear" w:color="auto" w:fill="00A8A8"/>
                  </w:rPr>
                  <w:t xml:space="preserve"> </w:t>
                </w:r>
                <w:r>
                  <w:rPr>
                    <w:color w:val="FFFFFF"/>
                    <w:spacing w:val="-2"/>
                    <w:w w:val="105"/>
                    <w:sz w:val="40"/>
                    <w:shd w:val="clear" w:color="auto" w:fill="00A8A8"/>
                  </w:rPr>
                  <w:t>Programme</w:t>
                </w:r>
                <w:r>
                  <w:rPr>
                    <w:color w:val="FFFFFF"/>
                    <w:spacing w:val="-82"/>
                    <w:w w:val="105"/>
                    <w:sz w:val="40"/>
                    <w:shd w:val="clear" w:color="auto" w:fill="00A8A8"/>
                  </w:rPr>
                  <w:t xml:space="preserve"> </w:t>
                </w:r>
                <w:r>
                  <w:rPr>
                    <w:color w:val="FFFFFF"/>
                    <w:w w:val="105"/>
                    <w:sz w:val="40"/>
                    <w:shd w:val="clear" w:color="auto" w:fill="00A8A8"/>
                  </w:rPr>
                  <w:t>Checklist</w:t>
                </w:r>
                <w:r>
                  <w:rPr>
                    <w:color w:val="FFFFFF"/>
                    <w:sz w:val="40"/>
                    <w:shd w:val="clear" w:color="auto" w:fill="00A8A8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F7"/>
    <w:rsid w:val="00005939"/>
    <w:rsid w:val="000755F7"/>
    <w:rsid w:val="004B0844"/>
    <w:rsid w:val="00544139"/>
    <w:rsid w:val="00550839"/>
    <w:rsid w:val="009701F7"/>
    <w:rsid w:val="00A67BE9"/>
    <w:rsid w:val="00BE3F7A"/>
    <w:rsid w:val="00E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925EF1"/>
  <w15:docId w15:val="{012F9ECB-9A8E-DA49-88D0-0F2402F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9"/>
      <w:ind w:left="103"/>
      <w:outlineLvl w:val="0"/>
    </w:pPr>
    <w:rPr>
      <w:sz w:val="160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reersandenterprise.co.uk/schools-colleges/gatsby-benchmarks/gatsby-benchmar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Dillon</cp:lastModifiedBy>
  <cp:revision>2</cp:revision>
  <dcterms:created xsi:type="dcterms:W3CDTF">2020-09-23T12:55:00Z</dcterms:created>
  <dcterms:modified xsi:type="dcterms:W3CDTF">2020-09-23T12:55:00Z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2020-08-26T00:00:00Z</vt:filetime>
  </property>
</Properties>
</file>